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9656A5" w:rsidRDefault="009656A5" w:rsidP="43D11706">
      <w:pPr>
        <w:shd w:val="clear" w:color="auto" w:fill="FFFFFF" w:themeFill="background1"/>
        <w:spacing w:after="0" w:line="240" w:lineRule="auto"/>
        <w:jc w:val="center"/>
        <w:rPr>
          <w:rFonts w:ascii="Times New Roman" w:eastAsia="Times New Roman" w:hAnsi="Times New Roman" w:cs="Times New Roman"/>
          <w:b/>
          <w:bCs/>
          <w:color w:val="414142"/>
          <w:sz w:val="48"/>
          <w:szCs w:val="48"/>
          <w:lang w:val="lv-LV"/>
        </w:rPr>
      </w:pPr>
    </w:p>
    <w:p w14:paraId="4A8AC3E5" w14:textId="3BB7C058" w:rsidR="43D11706" w:rsidRDefault="43D11706" w:rsidP="43D11706">
      <w:pPr>
        <w:shd w:val="clear" w:color="auto" w:fill="FFFFFF" w:themeFill="background1"/>
        <w:spacing w:after="0" w:line="240" w:lineRule="auto"/>
        <w:jc w:val="center"/>
        <w:rPr>
          <w:rFonts w:ascii="Times New Roman" w:eastAsia="Times New Roman" w:hAnsi="Times New Roman" w:cs="Times New Roman"/>
          <w:b/>
          <w:bCs/>
          <w:color w:val="414142"/>
          <w:sz w:val="48"/>
          <w:szCs w:val="48"/>
          <w:lang w:val="lv-LV"/>
        </w:rPr>
      </w:pPr>
    </w:p>
    <w:p w14:paraId="68E83647" w14:textId="2F18B8EF" w:rsidR="43D11706" w:rsidRDefault="43D11706" w:rsidP="43D11706">
      <w:pPr>
        <w:shd w:val="clear" w:color="auto" w:fill="FFFFFF" w:themeFill="background1"/>
        <w:spacing w:after="0" w:line="240" w:lineRule="auto"/>
        <w:jc w:val="center"/>
        <w:rPr>
          <w:rFonts w:ascii="Times New Roman" w:eastAsia="Times New Roman" w:hAnsi="Times New Roman" w:cs="Times New Roman"/>
          <w:b/>
          <w:bCs/>
          <w:color w:val="414142"/>
          <w:sz w:val="48"/>
          <w:szCs w:val="48"/>
          <w:lang w:val="lv-LV"/>
        </w:rPr>
      </w:pPr>
    </w:p>
    <w:p w14:paraId="0A37501D" w14:textId="77777777" w:rsidR="009656A5" w:rsidRDefault="009656A5" w:rsidP="009656A5">
      <w:pPr>
        <w:shd w:val="clear" w:color="auto" w:fill="FFFFFF"/>
        <w:spacing w:after="0" w:line="240" w:lineRule="auto"/>
        <w:jc w:val="center"/>
        <w:rPr>
          <w:rFonts w:ascii="Times New Roman" w:eastAsia="Times New Roman" w:hAnsi="Times New Roman" w:cs="Times New Roman"/>
          <w:b/>
          <w:bCs/>
          <w:color w:val="414142"/>
          <w:sz w:val="48"/>
          <w:szCs w:val="48"/>
          <w:lang w:val="lv-LV"/>
        </w:rPr>
      </w:pPr>
    </w:p>
    <w:p w14:paraId="54C7B367" w14:textId="25335979" w:rsidR="009656A5" w:rsidRDefault="29E2FB00" w:rsidP="1B631365">
      <w:pPr>
        <w:shd w:val="clear" w:color="auto" w:fill="FFFFFF" w:themeFill="background1"/>
        <w:spacing w:after="0" w:line="240" w:lineRule="auto"/>
        <w:jc w:val="center"/>
        <w:rPr>
          <w:rFonts w:ascii="Times New Roman" w:eastAsia="Times New Roman" w:hAnsi="Times New Roman" w:cs="Times New Roman"/>
          <w:b/>
          <w:bCs/>
          <w:color w:val="414142"/>
          <w:sz w:val="48"/>
          <w:szCs w:val="48"/>
          <w:lang w:val="lv-LV"/>
        </w:rPr>
      </w:pPr>
      <w:r w:rsidRPr="1B631365">
        <w:rPr>
          <w:rFonts w:ascii="Times New Roman" w:eastAsia="Times New Roman" w:hAnsi="Times New Roman" w:cs="Times New Roman"/>
          <w:b/>
          <w:bCs/>
          <w:color w:val="414142"/>
          <w:sz w:val="48"/>
          <w:szCs w:val="48"/>
          <w:lang w:val="lv-LV"/>
        </w:rPr>
        <w:t>Līvānu novada pašvaldības</w:t>
      </w:r>
    </w:p>
    <w:p w14:paraId="0641F518" w14:textId="5302CDC1" w:rsidR="009656A5" w:rsidRDefault="18C121E1" w:rsidP="1B631365">
      <w:pPr>
        <w:shd w:val="clear" w:color="auto" w:fill="FFFFFF" w:themeFill="background1"/>
        <w:spacing w:after="0" w:line="240" w:lineRule="auto"/>
        <w:jc w:val="center"/>
        <w:rPr>
          <w:rFonts w:ascii="Times New Roman" w:eastAsia="Times New Roman" w:hAnsi="Times New Roman" w:cs="Times New Roman"/>
          <w:b/>
          <w:bCs/>
          <w:color w:val="414142"/>
          <w:sz w:val="48"/>
          <w:szCs w:val="48"/>
          <w:lang w:val="lv-LV"/>
        </w:rPr>
      </w:pPr>
      <w:r w:rsidRPr="1B631365">
        <w:rPr>
          <w:rFonts w:ascii="Times New Roman" w:eastAsia="Times New Roman" w:hAnsi="Times New Roman" w:cs="Times New Roman"/>
          <w:b/>
          <w:bCs/>
          <w:color w:val="414142"/>
          <w:sz w:val="48"/>
          <w:szCs w:val="48"/>
          <w:lang w:val="lv-LV"/>
        </w:rPr>
        <w:t>Jaunsilavas pamatskolas</w:t>
      </w:r>
      <w:r w:rsidR="29E2FB00" w:rsidRPr="1B631365">
        <w:rPr>
          <w:rFonts w:ascii="Times New Roman" w:eastAsia="Times New Roman" w:hAnsi="Times New Roman" w:cs="Times New Roman"/>
          <w:b/>
          <w:bCs/>
          <w:color w:val="414142"/>
          <w:sz w:val="48"/>
          <w:szCs w:val="48"/>
          <w:lang w:val="lv-LV"/>
        </w:rPr>
        <w:t xml:space="preserve"> pašnovērtējuma ziņojums</w:t>
      </w:r>
    </w:p>
    <w:p w14:paraId="5DAB6C7B" w14:textId="77777777" w:rsidR="009656A5" w:rsidRDefault="009656A5" w:rsidP="009656A5">
      <w:pPr>
        <w:shd w:val="clear" w:color="auto" w:fill="FFFFFF"/>
        <w:spacing w:after="0" w:line="240" w:lineRule="auto"/>
        <w:jc w:val="center"/>
        <w:rPr>
          <w:rFonts w:ascii="Times New Roman" w:eastAsia="Times New Roman" w:hAnsi="Times New Roman" w:cs="Times New Roman"/>
          <w:b/>
          <w:bCs/>
          <w:color w:val="414142"/>
          <w:sz w:val="48"/>
          <w:szCs w:val="48"/>
          <w:lang w:val="lv-LV"/>
        </w:rPr>
      </w:pPr>
    </w:p>
    <w:p w14:paraId="02EB378F" w14:textId="77777777" w:rsidR="009656A5" w:rsidRDefault="009656A5">
      <w:pPr>
        <w:rPr>
          <w:rFonts w:ascii="Times New Roman" w:eastAsia="Times New Roman" w:hAnsi="Times New Roman" w:cs="Times New Roman"/>
          <w:b/>
          <w:bCs/>
          <w:color w:val="414142"/>
          <w:sz w:val="36"/>
          <w:szCs w:val="36"/>
          <w:lang w:val="lv-LV"/>
        </w:rPr>
      </w:pPr>
    </w:p>
    <w:p w14:paraId="6A05A809" w14:textId="4FE11651" w:rsidR="009656A5" w:rsidRDefault="009656A5">
      <w:pPr>
        <w:rPr>
          <w:rFonts w:ascii="Times New Roman" w:eastAsia="Times New Roman" w:hAnsi="Times New Roman" w:cs="Times New Roman"/>
          <w:b/>
          <w:bCs/>
          <w:color w:val="414142"/>
          <w:sz w:val="36"/>
          <w:szCs w:val="36"/>
          <w:lang w:val="lv-LV"/>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915"/>
      </w:tblGrid>
      <w:tr w:rsidR="1B631365" w14:paraId="29092ADA" w14:textId="77777777" w:rsidTr="1B631365">
        <w:trPr>
          <w:trHeight w:val="300"/>
        </w:trPr>
        <w:tc>
          <w:tcPr>
            <w:tcW w:w="3915" w:type="dxa"/>
            <w:tcBorders>
              <w:top w:val="nil"/>
              <w:left w:val="nil"/>
              <w:bottom w:val="single" w:sz="6" w:space="0" w:color="414142"/>
              <w:right w:val="nil"/>
            </w:tcBorders>
            <w:tcMar>
              <w:top w:w="15" w:type="dxa"/>
              <w:left w:w="15" w:type="dxa"/>
              <w:bottom w:w="15" w:type="dxa"/>
              <w:right w:w="15" w:type="dxa"/>
            </w:tcMar>
          </w:tcPr>
          <w:p w14:paraId="16F84533" w14:textId="148D0951" w:rsidR="1B631365" w:rsidRDefault="1B631365" w:rsidP="1B631365">
            <w:pPr>
              <w:spacing w:after="0" w:line="240" w:lineRule="auto"/>
              <w:ind w:firstLine="900"/>
              <w:rPr>
                <w:rFonts w:ascii="Times New Roman" w:eastAsia="Times New Roman" w:hAnsi="Times New Roman" w:cs="Times New Roman"/>
                <w:color w:val="414142"/>
                <w:sz w:val="20"/>
                <w:szCs w:val="20"/>
              </w:rPr>
            </w:pPr>
            <w:r w:rsidRPr="1B631365">
              <w:rPr>
                <w:rFonts w:ascii="Times New Roman" w:eastAsia="Times New Roman" w:hAnsi="Times New Roman" w:cs="Times New Roman"/>
                <w:color w:val="414142"/>
                <w:sz w:val="20"/>
                <w:szCs w:val="20"/>
                <w:lang w:val="lv-LV"/>
              </w:rPr>
              <w:t> Jaunsilavās, 30.10.202</w:t>
            </w:r>
            <w:r w:rsidR="5F168A56" w:rsidRPr="1B631365">
              <w:rPr>
                <w:rFonts w:ascii="Times New Roman" w:eastAsia="Times New Roman" w:hAnsi="Times New Roman" w:cs="Times New Roman"/>
                <w:color w:val="414142"/>
                <w:sz w:val="20"/>
                <w:szCs w:val="20"/>
                <w:lang w:val="lv-LV"/>
              </w:rPr>
              <w:t>4</w:t>
            </w:r>
            <w:r w:rsidRPr="1B631365">
              <w:rPr>
                <w:rFonts w:ascii="Times New Roman" w:eastAsia="Times New Roman" w:hAnsi="Times New Roman" w:cs="Times New Roman"/>
                <w:color w:val="414142"/>
                <w:sz w:val="20"/>
                <w:szCs w:val="20"/>
                <w:lang w:val="lv-LV"/>
              </w:rPr>
              <w:t>.</w:t>
            </w:r>
          </w:p>
        </w:tc>
      </w:tr>
      <w:tr w:rsidR="1B631365" w14:paraId="4231B251" w14:textId="77777777" w:rsidTr="1B631365">
        <w:trPr>
          <w:trHeight w:val="300"/>
        </w:trPr>
        <w:tc>
          <w:tcPr>
            <w:tcW w:w="3915" w:type="dxa"/>
            <w:tcBorders>
              <w:top w:val="single" w:sz="6" w:space="0" w:color="414142"/>
              <w:left w:val="nil"/>
              <w:bottom w:val="nil"/>
              <w:right w:val="nil"/>
            </w:tcBorders>
            <w:tcMar>
              <w:top w:w="15" w:type="dxa"/>
              <w:left w:w="15" w:type="dxa"/>
              <w:bottom w:w="15" w:type="dxa"/>
              <w:right w:w="15" w:type="dxa"/>
            </w:tcMar>
          </w:tcPr>
          <w:p w14:paraId="2C55C800" w14:textId="3AC80569" w:rsidR="1B631365" w:rsidRDefault="1B631365" w:rsidP="1B631365">
            <w:pPr>
              <w:spacing w:after="0" w:line="240" w:lineRule="auto"/>
              <w:jc w:val="center"/>
              <w:rPr>
                <w:rFonts w:ascii="Times New Roman" w:eastAsia="Times New Roman" w:hAnsi="Times New Roman" w:cs="Times New Roman"/>
                <w:color w:val="414142"/>
                <w:sz w:val="20"/>
                <w:szCs w:val="20"/>
              </w:rPr>
            </w:pPr>
            <w:r w:rsidRPr="1B631365">
              <w:rPr>
                <w:rFonts w:ascii="Times New Roman" w:eastAsia="Times New Roman" w:hAnsi="Times New Roman" w:cs="Times New Roman"/>
                <w:color w:val="414142"/>
                <w:sz w:val="20"/>
                <w:szCs w:val="20"/>
                <w:lang w:val="lv-LV"/>
              </w:rPr>
              <w:t>(vieta, datums)</w:t>
            </w:r>
          </w:p>
        </w:tc>
      </w:tr>
    </w:tbl>
    <w:p w14:paraId="78D059C5" w14:textId="79899B29" w:rsidR="1B631365" w:rsidRDefault="1B631365" w:rsidP="1B631365">
      <w:pPr>
        <w:rPr>
          <w:rFonts w:ascii="Times New Roman" w:eastAsia="Times New Roman" w:hAnsi="Times New Roman" w:cs="Times New Roman"/>
          <w:color w:val="414142"/>
          <w:sz w:val="28"/>
          <w:szCs w:val="28"/>
          <w:lang w:val="lv-LV"/>
        </w:rPr>
      </w:pPr>
    </w:p>
    <w:p w14:paraId="5A39BBE3" w14:textId="77777777" w:rsidR="00513E10" w:rsidRDefault="00513E10">
      <w:pPr>
        <w:rPr>
          <w:rFonts w:ascii="Times New Roman" w:eastAsia="Times New Roman" w:hAnsi="Times New Roman" w:cs="Times New Roman"/>
          <w:bCs/>
          <w:color w:val="414142"/>
          <w:sz w:val="28"/>
          <w:szCs w:val="28"/>
          <w:lang w:val="lv-LV"/>
        </w:rPr>
      </w:pPr>
    </w:p>
    <w:p w14:paraId="41C8F396" w14:textId="77777777" w:rsidR="00513E10" w:rsidRDefault="00513E10">
      <w:pPr>
        <w:rPr>
          <w:rFonts w:ascii="Times New Roman" w:eastAsia="Times New Roman" w:hAnsi="Times New Roman" w:cs="Times New Roman"/>
          <w:bCs/>
          <w:color w:val="414142"/>
          <w:sz w:val="28"/>
          <w:szCs w:val="28"/>
          <w:lang w:val="lv-LV"/>
        </w:rPr>
      </w:pPr>
    </w:p>
    <w:p w14:paraId="5F257AFF" w14:textId="77777777" w:rsidR="00230033" w:rsidRDefault="00513E10">
      <w:pPr>
        <w:rPr>
          <w:rFonts w:ascii="Times New Roman" w:eastAsia="Times New Roman" w:hAnsi="Times New Roman" w:cs="Times New Roman"/>
          <w:bCs/>
          <w:color w:val="414142"/>
          <w:sz w:val="28"/>
          <w:szCs w:val="28"/>
          <w:lang w:val="lv-LV"/>
        </w:rPr>
      </w:pPr>
      <w:r>
        <w:rPr>
          <w:rFonts w:ascii="Times New Roman" w:eastAsia="Times New Roman" w:hAnsi="Times New Roman" w:cs="Times New Roman"/>
          <w:bCs/>
          <w:color w:val="414142"/>
          <w:sz w:val="28"/>
          <w:szCs w:val="28"/>
          <w:lang w:val="lv-LV"/>
        </w:rPr>
        <w:t>SASKAŅOTS</w:t>
      </w:r>
    </w:p>
    <w:p w14:paraId="75C0CEAE" w14:textId="77777777" w:rsidR="00230033" w:rsidRDefault="00230033" w:rsidP="00230033">
      <w:pPr>
        <w:spacing w:after="0"/>
        <w:rPr>
          <w:rFonts w:ascii="Times New Roman" w:eastAsia="Times New Roman" w:hAnsi="Times New Roman" w:cs="Times New Roman"/>
          <w:bCs/>
          <w:color w:val="414142"/>
          <w:sz w:val="28"/>
          <w:szCs w:val="28"/>
          <w:lang w:val="lv-LV"/>
        </w:rPr>
      </w:pPr>
      <w:r>
        <w:rPr>
          <w:rFonts w:ascii="Times New Roman" w:eastAsia="Times New Roman" w:hAnsi="Times New Roman" w:cs="Times New Roman"/>
          <w:bCs/>
          <w:color w:val="414142"/>
          <w:sz w:val="28"/>
          <w:szCs w:val="28"/>
          <w:lang w:val="lv-LV"/>
        </w:rPr>
        <w:t>Līvānu Izglītības pārvaldes vadītāja</w:t>
      </w:r>
    </w:p>
    <w:p w14:paraId="3DB444B2" w14:textId="77777777" w:rsidR="00230033" w:rsidRDefault="00230033" w:rsidP="00230033">
      <w:pPr>
        <w:spacing w:after="0"/>
        <w:rPr>
          <w:rFonts w:ascii="Times New Roman" w:eastAsia="Times New Roman" w:hAnsi="Times New Roman" w:cs="Times New Roman"/>
          <w:bCs/>
          <w:color w:val="414142"/>
          <w:sz w:val="28"/>
          <w:szCs w:val="28"/>
          <w:lang w:val="lv-LV"/>
        </w:rPr>
      </w:pPr>
      <w:r>
        <w:rPr>
          <w:rFonts w:ascii="Times New Roman" w:eastAsia="Times New Roman" w:hAnsi="Times New Roman" w:cs="Times New Roman"/>
          <w:bCs/>
          <w:color w:val="414142"/>
          <w:sz w:val="28"/>
          <w:szCs w:val="28"/>
          <w:lang w:val="lv-LV"/>
        </w:rPr>
        <w:t xml:space="preserve">(dokumenta saskaņotāja pilns amata nosaukums)  </w:t>
      </w:r>
    </w:p>
    <w:p w14:paraId="683DC692" w14:textId="77777777" w:rsidR="00230033" w:rsidRDefault="00230033" w:rsidP="00230033">
      <w:pPr>
        <w:spacing w:after="0"/>
        <w:rPr>
          <w:rFonts w:ascii="Times New Roman" w:eastAsia="Times New Roman" w:hAnsi="Times New Roman" w:cs="Times New Roman"/>
          <w:bCs/>
          <w:color w:val="414142"/>
          <w:sz w:val="28"/>
          <w:szCs w:val="28"/>
          <w:lang w:val="lv-LV"/>
        </w:rPr>
      </w:pPr>
      <w:r>
        <w:rPr>
          <w:rFonts w:ascii="Times New Roman" w:eastAsia="Times New Roman" w:hAnsi="Times New Roman" w:cs="Times New Roman"/>
          <w:bCs/>
          <w:color w:val="414142"/>
          <w:sz w:val="28"/>
          <w:szCs w:val="28"/>
          <w:lang w:val="lv-LV"/>
        </w:rPr>
        <w:t xml:space="preserve">                                                                                  Ilze Vanaga</w:t>
      </w:r>
    </w:p>
    <w:p w14:paraId="4F25EFAD" w14:textId="77777777" w:rsidR="00230033" w:rsidRDefault="00230033" w:rsidP="00230033">
      <w:pPr>
        <w:spacing w:after="0"/>
        <w:rPr>
          <w:rFonts w:ascii="Times New Roman" w:eastAsia="Times New Roman" w:hAnsi="Times New Roman" w:cs="Times New Roman"/>
          <w:bCs/>
          <w:color w:val="414142"/>
          <w:sz w:val="24"/>
          <w:szCs w:val="24"/>
          <w:lang w:val="lv-LV"/>
        </w:rPr>
      </w:pPr>
      <w:r>
        <w:rPr>
          <w:rFonts w:ascii="Times New Roman" w:eastAsia="Times New Roman" w:hAnsi="Times New Roman" w:cs="Times New Roman"/>
          <w:bCs/>
          <w:color w:val="414142"/>
          <w:sz w:val="28"/>
          <w:szCs w:val="28"/>
          <w:lang w:val="lv-LV"/>
        </w:rPr>
        <w:t xml:space="preserve">                                                                                (vārds, uzvārds)</w:t>
      </w:r>
    </w:p>
    <w:p w14:paraId="72A3D3EC" w14:textId="77777777" w:rsidR="00230033" w:rsidRDefault="00230033" w:rsidP="00230033">
      <w:pPr>
        <w:spacing w:after="0"/>
        <w:rPr>
          <w:rFonts w:ascii="Times New Roman" w:eastAsia="Times New Roman" w:hAnsi="Times New Roman" w:cs="Times New Roman"/>
          <w:bCs/>
          <w:color w:val="414142"/>
          <w:sz w:val="24"/>
          <w:szCs w:val="24"/>
          <w:lang w:val="lv-LV"/>
        </w:rPr>
      </w:pPr>
    </w:p>
    <w:p w14:paraId="0D0B940D" w14:textId="77777777" w:rsidR="000833BC" w:rsidRDefault="000833BC">
      <w:pPr>
        <w:rPr>
          <w:rFonts w:ascii="Times New Roman" w:eastAsia="Times New Roman" w:hAnsi="Times New Roman" w:cs="Times New Roman"/>
          <w:bCs/>
          <w:color w:val="414142"/>
          <w:sz w:val="24"/>
          <w:szCs w:val="24"/>
          <w:lang w:val="lv-LV"/>
        </w:rPr>
      </w:pPr>
    </w:p>
    <w:p w14:paraId="0E27B00A" w14:textId="77777777" w:rsidR="000833BC" w:rsidRDefault="000833BC">
      <w:pPr>
        <w:rPr>
          <w:rFonts w:ascii="Times New Roman" w:eastAsia="Times New Roman" w:hAnsi="Times New Roman" w:cs="Times New Roman"/>
          <w:bCs/>
          <w:color w:val="414142"/>
          <w:sz w:val="24"/>
          <w:szCs w:val="24"/>
          <w:lang w:val="lv-LV"/>
        </w:rPr>
      </w:pPr>
    </w:p>
    <w:p w14:paraId="60061E4C" w14:textId="77777777" w:rsidR="000833BC" w:rsidRDefault="000833BC">
      <w:pPr>
        <w:rPr>
          <w:rFonts w:ascii="Times New Roman" w:eastAsia="Times New Roman" w:hAnsi="Times New Roman" w:cs="Times New Roman"/>
          <w:bCs/>
          <w:color w:val="414142"/>
          <w:sz w:val="24"/>
          <w:szCs w:val="24"/>
          <w:lang w:val="lv-LV"/>
        </w:rPr>
      </w:pPr>
    </w:p>
    <w:p w14:paraId="44EAFD9C" w14:textId="77777777" w:rsidR="000833BC" w:rsidRDefault="000833BC">
      <w:pPr>
        <w:rPr>
          <w:rFonts w:ascii="Times New Roman" w:eastAsia="Times New Roman" w:hAnsi="Times New Roman" w:cs="Times New Roman"/>
          <w:bCs/>
          <w:color w:val="414142"/>
          <w:sz w:val="24"/>
          <w:szCs w:val="24"/>
          <w:lang w:val="lv-LV"/>
        </w:rPr>
      </w:pPr>
    </w:p>
    <w:p w14:paraId="4B94D5A5" w14:textId="77777777" w:rsidR="000833BC" w:rsidRDefault="000833BC">
      <w:pPr>
        <w:rPr>
          <w:rFonts w:ascii="Times New Roman" w:eastAsia="Times New Roman" w:hAnsi="Times New Roman" w:cs="Times New Roman"/>
          <w:bCs/>
          <w:color w:val="414142"/>
          <w:sz w:val="24"/>
          <w:szCs w:val="24"/>
          <w:lang w:val="lv-LV"/>
        </w:rPr>
      </w:pPr>
    </w:p>
    <w:p w14:paraId="3DEEC669" w14:textId="77777777" w:rsidR="000833BC" w:rsidRDefault="000833BC">
      <w:pPr>
        <w:rPr>
          <w:rFonts w:ascii="Times New Roman" w:eastAsia="Times New Roman" w:hAnsi="Times New Roman" w:cs="Times New Roman"/>
          <w:bCs/>
          <w:color w:val="414142"/>
          <w:sz w:val="24"/>
          <w:szCs w:val="24"/>
          <w:lang w:val="lv-LV"/>
        </w:rPr>
      </w:pPr>
    </w:p>
    <w:p w14:paraId="3656B9AB" w14:textId="77777777" w:rsidR="000833BC" w:rsidRDefault="000833BC">
      <w:pPr>
        <w:rPr>
          <w:rFonts w:ascii="Times New Roman" w:eastAsia="Times New Roman" w:hAnsi="Times New Roman" w:cs="Times New Roman"/>
          <w:bCs/>
          <w:color w:val="414142"/>
          <w:sz w:val="24"/>
          <w:szCs w:val="24"/>
          <w:lang w:val="lv-LV"/>
        </w:rPr>
      </w:pPr>
    </w:p>
    <w:p w14:paraId="45FB0818" w14:textId="77777777" w:rsidR="000833BC" w:rsidRDefault="000833BC">
      <w:pPr>
        <w:rPr>
          <w:rFonts w:ascii="Times New Roman" w:eastAsia="Times New Roman" w:hAnsi="Times New Roman" w:cs="Times New Roman"/>
          <w:bCs/>
          <w:color w:val="414142"/>
          <w:sz w:val="24"/>
          <w:szCs w:val="24"/>
          <w:lang w:val="lv-LV"/>
        </w:rPr>
      </w:pPr>
    </w:p>
    <w:p w14:paraId="53128261" w14:textId="77777777" w:rsidR="009656A5" w:rsidRPr="00230033" w:rsidRDefault="009656A5">
      <w:pPr>
        <w:rPr>
          <w:rFonts w:ascii="Times New Roman" w:eastAsia="Times New Roman" w:hAnsi="Times New Roman" w:cs="Times New Roman"/>
          <w:bCs/>
          <w:color w:val="414142"/>
          <w:sz w:val="24"/>
          <w:szCs w:val="24"/>
          <w:lang w:val="lv-LV"/>
        </w:rPr>
      </w:pPr>
      <w:r w:rsidRPr="00230033">
        <w:rPr>
          <w:rFonts w:ascii="Times New Roman" w:eastAsia="Times New Roman" w:hAnsi="Times New Roman" w:cs="Times New Roman"/>
          <w:bCs/>
          <w:color w:val="414142"/>
          <w:sz w:val="24"/>
          <w:szCs w:val="24"/>
          <w:lang w:val="lv-LV"/>
        </w:rPr>
        <w:br w:type="page"/>
      </w:r>
    </w:p>
    <w:p w14:paraId="7F5A6DF9" w14:textId="77777777" w:rsidR="009656A5" w:rsidRPr="009656A5" w:rsidRDefault="009656A5" w:rsidP="009656A5">
      <w:pPr>
        <w:spacing w:line="300" w:lineRule="exact"/>
        <w:ind w:left="66"/>
        <w:rPr>
          <w:rFonts w:ascii="Times New Roman" w:hAnsi="Times New Roman" w:cs="Times New Roman"/>
          <w:sz w:val="24"/>
          <w:szCs w:val="24"/>
          <w:lang w:val="lv-LV"/>
        </w:rPr>
      </w:pPr>
      <w:r w:rsidRPr="009656A5">
        <w:rPr>
          <w:rFonts w:ascii="Times New Roman" w:hAnsi="Times New Roman" w:cs="Times New Roman"/>
          <w:b/>
          <w:bCs/>
          <w:sz w:val="24"/>
          <w:szCs w:val="24"/>
          <w:lang w:val="lv-LV"/>
        </w:rPr>
        <w:lastRenderedPageBreak/>
        <w:t>1.</w:t>
      </w:r>
      <w:r w:rsidRPr="009656A5">
        <w:rPr>
          <w:rFonts w:ascii="Times New Roman" w:hAnsi="Times New Roman" w:cs="Times New Roman"/>
          <w:sz w:val="24"/>
          <w:szCs w:val="24"/>
          <w:lang w:val="lv-LV"/>
        </w:rPr>
        <w:t xml:space="preserve"> </w:t>
      </w:r>
      <w:r w:rsidRPr="009656A5">
        <w:rPr>
          <w:rFonts w:ascii="Times New Roman" w:hAnsi="Times New Roman" w:cs="Times New Roman"/>
          <w:b/>
          <w:bCs/>
          <w:sz w:val="24"/>
          <w:szCs w:val="24"/>
          <w:lang w:val="lv-LV"/>
        </w:rPr>
        <w:t>Izglītojamo skaits un īstenotās izglītības programmas 20</w:t>
      </w:r>
      <w:r w:rsidR="003F0820">
        <w:rPr>
          <w:rFonts w:ascii="Times New Roman" w:hAnsi="Times New Roman" w:cs="Times New Roman"/>
          <w:b/>
          <w:bCs/>
          <w:sz w:val="24"/>
          <w:szCs w:val="24"/>
          <w:lang w:val="lv-LV"/>
        </w:rPr>
        <w:t>23</w:t>
      </w:r>
      <w:r w:rsidRPr="009656A5">
        <w:rPr>
          <w:rFonts w:ascii="Times New Roman" w:hAnsi="Times New Roman" w:cs="Times New Roman"/>
          <w:b/>
          <w:bCs/>
          <w:sz w:val="24"/>
          <w:szCs w:val="24"/>
          <w:lang w:val="lv-LV"/>
        </w:rPr>
        <w:t>./20</w:t>
      </w:r>
      <w:r w:rsidR="003F0820">
        <w:rPr>
          <w:rFonts w:ascii="Times New Roman" w:hAnsi="Times New Roman" w:cs="Times New Roman"/>
          <w:b/>
          <w:bCs/>
          <w:sz w:val="24"/>
          <w:szCs w:val="24"/>
          <w:lang w:val="lv-LV"/>
        </w:rPr>
        <w:t>24</w:t>
      </w:r>
      <w:r w:rsidRPr="009656A5">
        <w:rPr>
          <w:rFonts w:ascii="Times New Roman" w:hAnsi="Times New Roman" w:cs="Times New Roman"/>
          <w:b/>
          <w:bCs/>
          <w:sz w:val="24"/>
          <w:szCs w:val="24"/>
          <w:lang w:val="lv-LV"/>
        </w:rPr>
        <w:t>. mācību gadā</w:t>
      </w:r>
      <w:r w:rsidRPr="009656A5">
        <w:rPr>
          <w:rFonts w:ascii="Times New Roman" w:hAnsi="Times New Roman" w:cs="Times New Roman"/>
          <w:sz w:val="24"/>
          <w:szCs w:val="24"/>
          <w:lang w:val="lv-LV"/>
        </w:rPr>
        <w:t xml:space="preserv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559"/>
        <w:gridCol w:w="1134"/>
        <w:gridCol w:w="1276"/>
        <w:gridCol w:w="1559"/>
        <w:gridCol w:w="1701"/>
      </w:tblGrid>
      <w:tr w:rsidR="009656A5" w:rsidRPr="00635C58" w14:paraId="21B0A402" w14:textId="77777777" w:rsidTr="007E46DB">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14:paraId="62486C05" w14:textId="3C7EDB89" w:rsidR="009656A5" w:rsidRPr="00594E31" w:rsidRDefault="29E2FB00" w:rsidP="1B631365">
            <w:pPr>
              <w:spacing w:line="300" w:lineRule="exact"/>
              <w:jc w:val="center"/>
              <w:rPr>
                <w:rFonts w:ascii="Times New Roman" w:hAnsi="Times New Roman" w:cs="Times New Roman"/>
                <w:b/>
                <w:bCs/>
                <w:sz w:val="24"/>
                <w:szCs w:val="24"/>
                <w:lang w:val="lv-LV"/>
              </w:rPr>
            </w:pPr>
            <w:r w:rsidRPr="1B631365">
              <w:rPr>
                <w:rFonts w:ascii="Times New Roman" w:hAnsi="Times New Roman" w:cs="Times New Roman"/>
                <w:b/>
                <w:bCs/>
                <w:sz w:val="24"/>
                <w:szCs w:val="24"/>
                <w:lang w:val="lv-LV"/>
              </w:rPr>
              <w:t xml:space="preserve">Izglītības programmas nosaukums </w:t>
            </w:r>
          </w:p>
        </w:tc>
        <w:tc>
          <w:tcPr>
            <w:tcW w:w="1559" w:type="dxa"/>
            <w:vMerge w:val="restart"/>
            <w:tcBorders>
              <w:top w:val="single" w:sz="4" w:space="0" w:color="auto"/>
              <w:left w:val="single" w:sz="4" w:space="0" w:color="auto"/>
              <w:right w:val="single" w:sz="4" w:space="0" w:color="auto"/>
            </w:tcBorders>
          </w:tcPr>
          <w:p w14:paraId="4FEA5B68" w14:textId="77777777" w:rsidR="009656A5" w:rsidRPr="00594E31" w:rsidRDefault="009656A5" w:rsidP="00292CA9">
            <w:pPr>
              <w:spacing w:line="300" w:lineRule="exact"/>
              <w:jc w:val="center"/>
              <w:rPr>
                <w:rFonts w:ascii="Times New Roman" w:hAnsi="Times New Roman" w:cs="Times New Roman"/>
                <w:b/>
                <w:sz w:val="24"/>
                <w:szCs w:val="24"/>
                <w:lang w:val="lv-LV"/>
              </w:rPr>
            </w:pPr>
            <w:r w:rsidRPr="00594E31">
              <w:rPr>
                <w:rFonts w:ascii="Times New Roman" w:hAnsi="Times New Roman" w:cs="Times New Roman"/>
                <w:b/>
                <w:sz w:val="24"/>
                <w:szCs w:val="24"/>
                <w:lang w:val="lv-LV"/>
              </w:rPr>
              <w:t>Izglītības</w:t>
            </w:r>
          </w:p>
          <w:p w14:paraId="7EB35204" w14:textId="77777777" w:rsidR="009656A5" w:rsidRPr="00594E31" w:rsidRDefault="009656A5" w:rsidP="00292CA9">
            <w:pPr>
              <w:spacing w:line="300" w:lineRule="exact"/>
              <w:jc w:val="center"/>
              <w:rPr>
                <w:rFonts w:ascii="Times New Roman" w:hAnsi="Times New Roman" w:cs="Times New Roman"/>
                <w:b/>
                <w:sz w:val="24"/>
                <w:szCs w:val="24"/>
                <w:lang w:val="lv-LV"/>
              </w:rPr>
            </w:pPr>
            <w:r w:rsidRPr="00594E31">
              <w:rPr>
                <w:rFonts w:ascii="Times New Roman" w:hAnsi="Times New Roman" w:cs="Times New Roman"/>
                <w:b/>
                <w:sz w:val="24"/>
                <w:szCs w:val="24"/>
                <w:lang w:val="lv-LV"/>
              </w:rPr>
              <w:t xml:space="preserve">programmas </w:t>
            </w:r>
          </w:p>
          <w:p w14:paraId="4101652C" w14:textId="27CE9BED" w:rsidR="009656A5" w:rsidRPr="00594E31" w:rsidRDefault="29E2FB00" w:rsidP="1B631365">
            <w:pPr>
              <w:spacing w:line="300" w:lineRule="exact"/>
              <w:jc w:val="center"/>
              <w:rPr>
                <w:rFonts w:ascii="Times New Roman" w:hAnsi="Times New Roman" w:cs="Times New Roman"/>
                <w:b/>
                <w:bCs/>
                <w:sz w:val="24"/>
                <w:szCs w:val="24"/>
                <w:lang w:val="lv-LV"/>
              </w:rPr>
            </w:pPr>
            <w:r w:rsidRPr="1B631365">
              <w:rPr>
                <w:rFonts w:ascii="Times New Roman" w:hAnsi="Times New Roman" w:cs="Times New Roman"/>
                <w:b/>
                <w:bCs/>
                <w:sz w:val="24"/>
                <w:szCs w:val="24"/>
                <w:lang w:val="lv-LV"/>
              </w:rPr>
              <w:t>kods</w:t>
            </w:r>
          </w:p>
        </w:tc>
        <w:tc>
          <w:tcPr>
            <w:tcW w:w="2410" w:type="dxa"/>
            <w:gridSpan w:val="2"/>
          </w:tcPr>
          <w:p w14:paraId="0F01D35F" w14:textId="77777777" w:rsidR="009656A5" w:rsidRPr="00594E31" w:rsidRDefault="009656A5" w:rsidP="00292CA9">
            <w:pPr>
              <w:spacing w:line="300" w:lineRule="exact"/>
              <w:jc w:val="center"/>
              <w:rPr>
                <w:rFonts w:ascii="Times New Roman" w:hAnsi="Times New Roman" w:cs="Times New Roman"/>
                <w:b/>
                <w:sz w:val="24"/>
                <w:szCs w:val="24"/>
                <w:lang w:val="lv-LV"/>
              </w:rPr>
            </w:pPr>
            <w:r w:rsidRPr="00594E31">
              <w:rPr>
                <w:rFonts w:ascii="Times New Roman" w:hAnsi="Times New Roman" w:cs="Times New Roman"/>
                <w:b/>
                <w:sz w:val="24"/>
                <w:szCs w:val="24"/>
                <w:lang w:val="lv-LV"/>
              </w:rPr>
              <w:t>Licence</w:t>
            </w:r>
          </w:p>
        </w:tc>
        <w:tc>
          <w:tcPr>
            <w:tcW w:w="1559" w:type="dxa"/>
            <w:vMerge w:val="restart"/>
          </w:tcPr>
          <w:p w14:paraId="7B4B3821" w14:textId="77777777" w:rsidR="009656A5" w:rsidRPr="00594E31" w:rsidRDefault="009656A5" w:rsidP="00292CA9">
            <w:pPr>
              <w:spacing w:line="300" w:lineRule="exact"/>
              <w:jc w:val="center"/>
              <w:rPr>
                <w:rFonts w:ascii="Times New Roman" w:hAnsi="Times New Roman" w:cs="Times New Roman"/>
                <w:b/>
                <w:sz w:val="24"/>
                <w:szCs w:val="24"/>
                <w:lang w:val="lv-LV"/>
              </w:rPr>
            </w:pPr>
            <w:r w:rsidRPr="00594E31">
              <w:rPr>
                <w:rFonts w:ascii="Times New Roman" w:hAnsi="Times New Roman" w:cs="Times New Roman"/>
                <w:b/>
                <w:sz w:val="24"/>
                <w:szCs w:val="24"/>
                <w:lang w:val="lv-LV"/>
              </w:rPr>
              <w:t>Izglītojamo skaits mācību gada sākumā</w:t>
            </w:r>
          </w:p>
        </w:tc>
        <w:tc>
          <w:tcPr>
            <w:tcW w:w="1701" w:type="dxa"/>
            <w:vMerge w:val="restart"/>
          </w:tcPr>
          <w:p w14:paraId="1E466068" w14:textId="77777777" w:rsidR="009656A5" w:rsidRPr="00594E31" w:rsidRDefault="009656A5" w:rsidP="00292CA9">
            <w:pPr>
              <w:spacing w:after="0" w:line="300" w:lineRule="exact"/>
              <w:jc w:val="center"/>
              <w:rPr>
                <w:rFonts w:ascii="Times New Roman" w:hAnsi="Times New Roman" w:cs="Times New Roman"/>
                <w:b/>
                <w:sz w:val="24"/>
                <w:szCs w:val="24"/>
                <w:lang w:val="lv-LV"/>
              </w:rPr>
            </w:pPr>
            <w:r w:rsidRPr="00594E31">
              <w:rPr>
                <w:rFonts w:ascii="Times New Roman" w:hAnsi="Times New Roman" w:cs="Times New Roman"/>
                <w:b/>
                <w:sz w:val="24"/>
                <w:szCs w:val="24"/>
                <w:lang w:val="lv-LV"/>
              </w:rPr>
              <w:t>Izglītojamo skaits mācību gada beigās</w:t>
            </w:r>
          </w:p>
        </w:tc>
      </w:tr>
      <w:tr w:rsidR="009656A5" w:rsidRPr="00412AB1" w14:paraId="5072077B" w14:textId="77777777" w:rsidTr="007E46DB">
        <w:trPr>
          <w:trHeight w:val="915"/>
        </w:trPr>
        <w:tc>
          <w:tcPr>
            <w:tcW w:w="1843" w:type="dxa"/>
            <w:vMerge/>
          </w:tcPr>
          <w:p w14:paraId="4B99056E" w14:textId="77777777" w:rsidR="009656A5" w:rsidRPr="00412AB1" w:rsidRDefault="009656A5" w:rsidP="00292CA9">
            <w:pPr>
              <w:spacing w:line="300" w:lineRule="exact"/>
              <w:jc w:val="center"/>
              <w:rPr>
                <w:rFonts w:ascii="Times New Roman" w:hAnsi="Times New Roman" w:cs="Times New Roman"/>
                <w:sz w:val="20"/>
                <w:szCs w:val="20"/>
                <w:lang w:val="lv-LV"/>
              </w:rPr>
            </w:pPr>
          </w:p>
        </w:tc>
        <w:tc>
          <w:tcPr>
            <w:tcW w:w="1559" w:type="dxa"/>
            <w:vMerge/>
          </w:tcPr>
          <w:p w14:paraId="1299C43A" w14:textId="77777777" w:rsidR="009656A5" w:rsidRPr="00412AB1" w:rsidRDefault="009656A5" w:rsidP="00292CA9">
            <w:pPr>
              <w:spacing w:line="300" w:lineRule="exact"/>
              <w:jc w:val="center"/>
              <w:rPr>
                <w:rFonts w:ascii="Times New Roman" w:hAnsi="Times New Roman" w:cs="Times New Roman"/>
                <w:sz w:val="20"/>
                <w:szCs w:val="20"/>
                <w:lang w:val="lv-LV"/>
              </w:rPr>
            </w:pPr>
          </w:p>
        </w:tc>
        <w:tc>
          <w:tcPr>
            <w:tcW w:w="1134" w:type="dxa"/>
          </w:tcPr>
          <w:p w14:paraId="16A3DE68" w14:textId="77777777" w:rsidR="009656A5" w:rsidRPr="00412AB1" w:rsidRDefault="009656A5" w:rsidP="00292CA9">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Nr.</w:t>
            </w:r>
          </w:p>
        </w:tc>
        <w:tc>
          <w:tcPr>
            <w:tcW w:w="1276" w:type="dxa"/>
          </w:tcPr>
          <w:p w14:paraId="73E7AF81" w14:textId="77777777" w:rsidR="009656A5" w:rsidRPr="00412AB1" w:rsidRDefault="009656A5" w:rsidP="00292CA9">
            <w:pPr>
              <w:spacing w:line="300" w:lineRule="exact"/>
              <w:jc w:val="center"/>
              <w:rPr>
                <w:rFonts w:ascii="Times New Roman" w:hAnsi="Times New Roman" w:cs="Times New Roman"/>
                <w:sz w:val="20"/>
                <w:szCs w:val="20"/>
                <w:lang w:val="lv-LV"/>
              </w:rPr>
            </w:pPr>
            <w:r w:rsidRPr="00412AB1">
              <w:rPr>
                <w:rFonts w:ascii="Times New Roman" w:hAnsi="Times New Roman" w:cs="Times New Roman"/>
                <w:sz w:val="20"/>
                <w:szCs w:val="20"/>
                <w:lang w:val="lv-LV"/>
              </w:rPr>
              <w:t>Licencēšanas</w:t>
            </w:r>
          </w:p>
          <w:p w14:paraId="4DDBEF00" w14:textId="6ECC0324" w:rsidR="009656A5" w:rsidRPr="00412AB1" w:rsidRDefault="29E2FB00" w:rsidP="00292CA9">
            <w:pPr>
              <w:spacing w:line="300" w:lineRule="exact"/>
              <w:jc w:val="center"/>
              <w:rPr>
                <w:rFonts w:ascii="Times New Roman" w:hAnsi="Times New Roman" w:cs="Times New Roman"/>
                <w:sz w:val="20"/>
                <w:szCs w:val="20"/>
                <w:lang w:val="lv-LV"/>
              </w:rPr>
            </w:pPr>
            <w:r w:rsidRPr="1B631365">
              <w:rPr>
                <w:rFonts w:ascii="Times New Roman" w:hAnsi="Times New Roman" w:cs="Times New Roman"/>
                <w:sz w:val="20"/>
                <w:szCs w:val="20"/>
                <w:lang w:val="lv-LV"/>
              </w:rPr>
              <w:t>datum</w:t>
            </w:r>
            <w:r w:rsidR="6921FEEC" w:rsidRPr="1B631365">
              <w:rPr>
                <w:rFonts w:ascii="Times New Roman" w:hAnsi="Times New Roman" w:cs="Times New Roman"/>
                <w:sz w:val="20"/>
                <w:szCs w:val="20"/>
                <w:lang w:val="lv-LV"/>
              </w:rPr>
              <w:t>s</w:t>
            </w:r>
          </w:p>
        </w:tc>
        <w:tc>
          <w:tcPr>
            <w:tcW w:w="1559" w:type="dxa"/>
            <w:vMerge/>
          </w:tcPr>
          <w:p w14:paraId="3461D779" w14:textId="77777777" w:rsidR="009656A5" w:rsidRPr="00412AB1" w:rsidRDefault="009656A5" w:rsidP="00292CA9">
            <w:pPr>
              <w:spacing w:line="300" w:lineRule="exact"/>
              <w:jc w:val="center"/>
              <w:rPr>
                <w:rFonts w:ascii="Times New Roman" w:hAnsi="Times New Roman" w:cs="Times New Roman"/>
                <w:sz w:val="20"/>
                <w:szCs w:val="20"/>
                <w:lang w:val="lv-LV"/>
              </w:rPr>
            </w:pPr>
          </w:p>
        </w:tc>
        <w:tc>
          <w:tcPr>
            <w:tcW w:w="1701" w:type="dxa"/>
            <w:vMerge/>
          </w:tcPr>
          <w:p w14:paraId="3CF2D8B6" w14:textId="77777777" w:rsidR="009656A5" w:rsidRPr="00412AB1" w:rsidRDefault="009656A5" w:rsidP="00292CA9">
            <w:pPr>
              <w:spacing w:line="300" w:lineRule="exact"/>
              <w:jc w:val="center"/>
              <w:rPr>
                <w:rFonts w:ascii="Times New Roman" w:hAnsi="Times New Roman" w:cs="Times New Roman"/>
                <w:sz w:val="20"/>
                <w:szCs w:val="20"/>
                <w:lang w:val="lv-LV"/>
              </w:rPr>
            </w:pPr>
          </w:p>
        </w:tc>
      </w:tr>
      <w:tr w:rsidR="009656A5" w:rsidRPr="00412AB1" w14:paraId="0FB78278" w14:textId="77777777" w:rsidTr="007E46DB">
        <w:trPr>
          <w:trHeight w:val="784"/>
        </w:trPr>
        <w:tc>
          <w:tcPr>
            <w:tcW w:w="1843" w:type="dxa"/>
            <w:tcBorders>
              <w:left w:val="single" w:sz="4" w:space="0" w:color="auto"/>
              <w:right w:val="single" w:sz="4" w:space="0" w:color="auto"/>
            </w:tcBorders>
          </w:tcPr>
          <w:p w14:paraId="65B0715B" w14:textId="01E1F040" w:rsidR="1B631365" w:rsidRDefault="1B631365" w:rsidP="1B631365">
            <w:pPr>
              <w:spacing w:line="300" w:lineRule="exact"/>
              <w:rPr>
                <w:rFonts w:ascii="Times New Roman" w:eastAsia="Times New Roman" w:hAnsi="Times New Roman" w:cs="Times New Roman"/>
                <w:color w:val="000000" w:themeColor="text1"/>
                <w:sz w:val="20"/>
                <w:szCs w:val="20"/>
              </w:rPr>
            </w:pPr>
            <w:r w:rsidRPr="1B631365">
              <w:rPr>
                <w:rFonts w:ascii="Times New Roman" w:eastAsia="Times New Roman" w:hAnsi="Times New Roman" w:cs="Times New Roman"/>
                <w:color w:val="000000" w:themeColor="text1"/>
                <w:sz w:val="20"/>
                <w:szCs w:val="20"/>
                <w:lang w:val="lv-LV"/>
              </w:rPr>
              <w:t>Pamatizglītības programma</w:t>
            </w:r>
          </w:p>
        </w:tc>
        <w:tc>
          <w:tcPr>
            <w:tcW w:w="1559" w:type="dxa"/>
            <w:tcBorders>
              <w:left w:val="single" w:sz="4" w:space="0" w:color="auto"/>
              <w:right w:val="single" w:sz="4" w:space="0" w:color="auto"/>
            </w:tcBorders>
          </w:tcPr>
          <w:p w14:paraId="01BCCA42" w14:textId="2925D13B" w:rsidR="1B631365" w:rsidRDefault="1B631365" w:rsidP="1B631365">
            <w:pPr>
              <w:spacing w:line="300" w:lineRule="exact"/>
              <w:jc w:val="center"/>
              <w:rPr>
                <w:rFonts w:ascii="Times New Roman" w:eastAsia="Times New Roman" w:hAnsi="Times New Roman" w:cs="Times New Roman"/>
                <w:color w:val="000000" w:themeColor="text1"/>
                <w:sz w:val="20"/>
                <w:szCs w:val="20"/>
              </w:rPr>
            </w:pPr>
            <w:r w:rsidRPr="1B631365">
              <w:rPr>
                <w:rFonts w:ascii="Times New Roman" w:eastAsia="Times New Roman" w:hAnsi="Times New Roman" w:cs="Times New Roman"/>
                <w:color w:val="000000" w:themeColor="text1"/>
                <w:sz w:val="20"/>
                <w:szCs w:val="20"/>
                <w:lang w:val="lv-LV"/>
              </w:rPr>
              <w:t>21011111</w:t>
            </w:r>
          </w:p>
        </w:tc>
        <w:tc>
          <w:tcPr>
            <w:tcW w:w="1134" w:type="dxa"/>
          </w:tcPr>
          <w:p w14:paraId="54C99A7A" w14:textId="3308ACEF" w:rsidR="64D11829" w:rsidRDefault="64D11829" w:rsidP="1B631365">
            <w:pPr>
              <w:spacing w:line="300" w:lineRule="exact"/>
              <w:jc w:val="center"/>
              <w:rPr>
                <w:rFonts w:ascii="Times New Roman" w:eastAsia="Times New Roman" w:hAnsi="Times New Roman" w:cs="Times New Roman"/>
                <w:color w:val="000000" w:themeColor="text1"/>
                <w:sz w:val="20"/>
                <w:szCs w:val="20"/>
              </w:rPr>
            </w:pPr>
            <w:r w:rsidRPr="1B631365">
              <w:rPr>
                <w:rFonts w:ascii="Times New Roman" w:eastAsia="Times New Roman" w:hAnsi="Times New Roman" w:cs="Times New Roman"/>
                <w:color w:val="000000" w:themeColor="text1"/>
                <w:sz w:val="20"/>
                <w:szCs w:val="20"/>
                <w:lang w:val="lv-LV"/>
              </w:rPr>
              <w:t>V_801</w:t>
            </w:r>
          </w:p>
        </w:tc>
        <w:tc>
          <w:tcPr>
            <w:tcW w:w="1276" w:type="dxa"/>
          </w:tcPr>
          <w:p w14:paraId="4FDF903B" w14:textId="442E5133" w:rsidR="64D11829" w:rsidRDefault="64D11829" w:rsidP="1B631365">
            <w:pPr>
              <w:spacing w:line="300" w:lineRule="exact"/>
              <w:jc w:val="center"/>
              <w:rPr>
                <w:rFonts w:ascii="Times New Roman" w:eastAsia="Times New Roman" w:hAnsi="Times New Roman" w:cs="Times New Roman"/>
                <w:color w:val="000000" w:themeColor="text1"/>
                <w:sz w:val="20"/>
                <w:szCs w:val="20"/>
              </w:rPr>
            </w:pPr>
            <w:r w:rsidRPr="1B631365">
              <w:rPr>
                <w:rFonts w:ascii="Times New Roman" w:eastAsia="Times New Roman" w:hAnsi="Times New Roman" w:cs="Times New Roman"/>
                <w:color w:val="000000" w:themeColor="text1"/>
                <w:sz w:val="20"/>
                <w:szCs w:val="20"/>
                <w:lang w:val="lv-LV"/>
              </w:rPr>
              <w:t>27.08.2018.</w:t>
            </w:r>
          </w:p>
        </w:tc>
        <w:tc>
          <w:tcPr>
            <w:tcW w:w="1559" w:type="dxa"/>
          </w:tcPr>
          <w:p w14:paraId="2D556690" w14:textId="3D686862" w:rsidR="7EC08D1C" w:rsidRDefault="7EC08D1C" w:rsidP="1B631365">
            <w:pPr>
              <w:spacing w:after="0" w:line="300" w:lineRule="exact"/>
              <w:jc w:val="center"/>
              <w:rPr>
                <w:rFonts w:ascii="Times New Roman" w:eastAsia="Times New Roman" w:hAnsi="Times New Roman" w:cs="Times New Roman"/>
                <w:color w:val="000000" w:themeColor="text1"/>
                <w:sz w:val="20"/>
                <w:szCs w:val="20"/>
              </w:rPr>
            </w:pPr>
            <w:r w:rsidRPr="1B631365">
              <w:rPr>
                <w:rFonts w:ascii="Times New Roman" w:eastAsia="Times New Roman" w:hAnsi="Times New Roman" w:cs="Times New Roman"/>
                <w:color w:val="000000" w:themeColor="text1"/>
                <w:sz w:val="20"/>
                <w:szCs w:val="20"/>
                <w:lang w:val="lv-LV"/>
              </w:rPr>
              <w:t>12</w:t>
            </w:r>
            <w:r w:rsidR="49570EE9" w:rsidRPr="1B631365">
              <w:rPr>
                <w:rFonts w:ascii="Times New Roman" w:eastAsia="Times New Roman" w:hAnsi="Times New Roman" w:cs="Times New Roman"/>
                <w:color w:val="000000" w:themeColor="text1"/>
                <w:sz w:val="20"/>
                <w:szCs w:val="20"/>
                <w:lang w:val="lv-LV"/>
              </w:rPr>
              <w:t>0</w:t>
            </w:r>
          </w:p>
        </w:tc>
        <w:tc>
          <w:tcPr>
            <w:tcW w:w="1701" w:type="dxa"/>
          </w:tcPr>
          <w:p w14:paraId="263D8682" w14:textId="2B5C98F6" w:rsidR="20CE27A0" w:rsidRDefault="20CE27A0" w:rsidP="1B631365">
            <w:pPr>
              <w:spacing w:after="0" w:line="300" w:lineRule="exact"/>
              <w:jc w:val="center"/>
              <w:rPr>
                <w:rFonts w:ascii="Times New Roman" w:eastAsia="Times New Roman" w:hAnsi="Times New Roman" w:cs="Times New Roman"/>
                <w:color w:val="000000" w:themeColor="text1"/>
                <w:sz w:val="20"/>
                <w:szCs w:val="20"/>
                <w:lang w:val="lv-LV"/>
              </w:rPr>
            </w:pPr>
            <w:r w:rsidRPr="1B631365">
              <w:rPr>
                <w:rFonts w:ascii="Times New Roman" w:eastAsia="Times New Roman" w:hAnsi="Times New Roman" w:cs="Times New Roman"/>
                <w:color w:val="000000" w:themeColor="text1"/>
                <w:sz w:val="20"/>
                <w:szCs w:val="20"/>
                <w:lang w:val="lv-LV"/>
              </w:rPr>
              <w:t>119</w:t>
            </w:r>
          </w:p>
        </w:tc>
      </w:tr>
      <w:tr w:rsidR="009656A5" w:rsidRPr="00412AB1" w14:paraId="5997CC1D" w14:textId="77777777" w:rsidTr="007E46DB">
        <w:trPr>
          <w:trHeight w:val="465"/>
        </w:trPr>
        <w:tc>
          <w:tcPr>
            <w:tcW w:w="1843" w:type="dxa"/>
            <w:tcBorders>
              <w:left w:val="single" w:sz="4" w:space="0" w:color="auto"/>
              <w:right w:val="single" w:sz="4" w:space="0" w:color="auto"/>
            </w:tcBorders>
          </w:tcPr>
          <w:p w14:paraId="4A3960F9" w14:textId="066789F6" w:rsidR="1B631365" w:rsidRDefault="1B631365" w:rsidP="1B631365">
            <w:pPr>
              <w:spacing w:line="300" w:lineRule="exact"/>
              <w:rPr>
                <w:rFonts w:ascii="Times New Roman" w:eastAsia="Times New Roman" w:hAnsi="Times New Roman" w:cs="Times New Roman"/>
                <w:color w:val="000000" w:themeColor="text1"/>
                <w:sz w:val="20"/>
                <w:szCs w:val="20"/>
              </w:rPr>
            </w:pPr>
            <w:r w:rsidRPr="1B631365">
              <w:rPr>
                <w:rFonts w:ascii="Times New Roman" w:eastAsia="Times New Roman" w:hAnsi="Times New Roman" w:cs="Times New Roman"/>
                <w:color w:val="000000" w:themeColor="text1"/>
                <w:sz w:val="20"/>
                <w:szCs w:val="20"/>
                <w:lang w:val="lv-LV"/>
              </w:rPr>
              <w:t>Pirmsskolas izglītības programma</w:t>
            </w:r>
          </w:p>
        </w:tc>
        <w:tc>
          <w:tcPr>
            <w:tcW w:w="1559" w:type="dxa"/>
            <w:tcBorders>
              <w:left w:val="single" w:sz="4" w:space="0" w:color="auto"/>
              <w:right w:val="single" w:sz="4" w:space="0" w:color="auto"/>
            </w:tcBorders>
          </w:tcPr>
          <w:p w14:paraId="68A0BBC1" w14:textId="396BD93D" w:rsidR="1B631365" w:rsidRDefault="1B631365" w:rsidP="1B631365">
            <w:pPr>
              <w:spacing w:line="300" w:lineRule="exact"/>
              <w:jc w:val="center"/>
              <w:rPr>
                <w:rFonts w:ascii="Times New Roman" w:eastAsia="Times New Roman" w:hAnsi="Times New Roman" w:cs="Times New Roman"/>
                <w:color w:val="000000" w:themeColor="text1"/>
                <w:sz w:val="20"/>
                <w:szCs w:val="20"/>
              </w:rPr>
            </w:pPr>
            <w:r w:rsidRPr="1B631365">
              <w:rPr>
                <w:rFonts w:ascii="Times New Roman" w:eastAsia="Times New Roman" w:hAnsi="Times New Roman" w:cs="Times New Roman"/>
                <w:color w:val="000000" w:themeColor="text1"/>
                <w:sz w:val="20"/>
                <w:szCs w:val="20"/>
              </w:rPr>
              <w:t>010111111</w:t>
            </w:r>
          </w:p>
        </w:tc>
        <w:tc>
          <w:tcPr>
            <w:tcW w:w="1134" w:type="dxa"/>
          </w:tcPr>
          <w:p w14:paraId="7332A972" w14:textId="07DBDBC5" w:rsidR="491ABFF4" w:rsidRDefault="491ABFF4" w:rsidP="1B631365">
            <w:pPr>
              <w:spacing w:line="300" w:lineRule="exact"/>
              <w:jc w:val="center"/>
              <w:rPr>
                <w:rFonts w:ascii="Times New Roman" w:eastAsia="Times New Roman" w:hAnsi="Times New Roman" w:cs="Times New Roman"/>
                <w:color w:val="000000" w:themeColor="text1"/>
                <w:sz w:val="20"/>
                <w:szCs w:val="20"/>
              </w:rPr>
            </w:pPr>
            <w:r w:rsidRPr="1B631365">
              <w:rPr>
                <w:rFonts w:ascii="Times New Roman" w:eastAsia="Times New Roman" w:hAnsi="Times New Roman" w:cs="Times New Roman"/>
                <w:color w:val="000000" w:themeColor="text1"/>
                <w:sz w:val="20"/>
                <w:szCs w:val="20"/>
              </w:rPr>
              <w:t>V- 3344</w:t>
            </w:r>
          </w:p>
        </w:tc>
        <w:tc>
          <w:tcPr>
            <w:tcW w:w="1276" w:type="dxa"/>
          </w:tcPr>
          <w:p w14:paraId="3DFB6FAA" w14:textId="4EA3445B" w:rsidR="491ABFF4" w:rsidRDefault="491ABFF4" w:rsidP="1B631365">
            <w:pPr>
              <w:spacing w:line="300" w:lineRule="exact"/>
              <w:jc w:val="center"/>
              <w:rPr>
                <w:rFonts w:ascii="Times New Roman" w:eastAsia="Times New Roman" w:hAnsi="Times New Roman" w:cs="Times New Roman"/>
                <w:color w:val="000000" w:themeColor="text1"/>
                <w:sz w:val="20"/>
                <w:szCs w:val="20"/>
              </w:rPr>
            </w:pPr>
            <w:r w:rsidRPr="1B631365">
              <w:rPr>
                <w:rFonts w:ascii="Times New Roman" w:eastAsia="Times New Roman" w:hAnsi="Times New Roman" w:cs="Times New Roman"/>
                <w:color w:val="000000" w:themeColor="text1"/>
                <w:sz w:val="20"/>
                <w:szCs w:val="20"/>
              </w:rPr>
              <w:t>23.12.2010.</w:t>
            </w:r>
          </w:p>
        </w:tc>
        <w:tc>
          <w:tcPr>
            <w:tcW w:w="1559" w:type="dxa"/>
          </w:tcPr>
          <w:p w14:paraId="3194B079" w14:textId="7DDBD68D" w:rsidR="72B14761" w:rsidRDefault="72B14761" w:rsidP="1B631365">
            <w:pPr>
              <w:spacing w:line="300" w:lineRule="exact"/>
              <w:jc w:val="center"/>
            </w:pPr>
            <w:r w:rsidRPr="1B631365">
              <w:rPr>
                <w:rFonts w:ascii="Times New Roman" w:eastAsia="Times New Roman" w:hAnsi="Times New Roman" w:cs="Times New Roman"/>
                <w:color w:val="000000" w:themeColor="text1"/>
                <w:sz w:val="20"/>
                <w:szCs w:val="20"/>
              </w:rPr>
              <w:t>39</w:t>
            </w:r>
          </w:p>
        </w:tc>
        <w:tc>
          <w:tcPr>
            <w:tcW w:w="1701" w:type="dxa"/>
          </w:tcPr>
          <w:p w14:paraId="683F85B4" w14:textId="118EDCE9" w:rsidR="6DDA1635" w:rsidRDefault="6DDA1635" w:rsidP="1B631365">
            <w:pPr>
              <w:spacing w:after="0" w:line="300" w:lineRule="exact"/>
              <w:jc w:val="center"/>
              <w:rPr>
                <w:rFonts w:ascii="Times New Roman" w:eastAsia="Times New Roman" w:hAnsi="Times New Roman" w:cs="Times New Roman"/>
                <w:color w:val="000000" w:themeColor="text1"/>
                <w:sz w:val="20"/>
                <w:szCs w:val="20"/>
              </w:rPr>
            </w:pPr>
            <w:r w:rsidRPr="1B631365">
              <w:rPr>
                <w:rFonts w:ascii="Times New Roman" w:eastAsia="Times New Roman" w:hAnsi="Times New Roman" w:cs="Times New Roman"/>
                <w:color w:val="000000" w:themeColor="text1"/>
                <w:sz w:val="20"/>
                <w:szCs w:val="20"/>
              </w:rPr>
              <w:t>4</w:t>
            </w:r>
            <w:r w:rsidR="5D5B701B" w:rsidRPr="1B631365">
              <w:rPr>
                <w:rFonts w:ascii="Times New Roman" w:eastAsia="Times New Roman" w:hAnsi="Times New Roman" w:cs="Times New Roman"/>
                <w:color w:val="000000" w:themeColor="text1"/>
                <w:sz w:val="20"/>
                <w:szCs w:val="20"/>
              </w:rPr>
              <w:t>8</w:t>
            </w:r>
          </w:p>
        </w:tc>
      </w:tr>
    </w:tbl>
    <w:p w14:paraId="5259438E" w14:textId="73245A90" w:rsidR="1B631365" w:rsidRDefault="1B631365"/>
    <w:p w14:paraId="6D1D0F56" w14:textId="77777777" w:rsidR="009656A5" w:rsidRPr="0063775F" w:rsidRDefault="009656A5" w:rsidP="009656A5">
      <w:pPr>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2. </w:t>
      </w:r>
      <w:r w:rsidRPr="0063775F">
        <w:rPr>
          <w:rFonts w:ascii="Times New Roman" w:hAnsi="Times New Roman" w:cs="Times New Roman"/>
          <w:b/>
          <w:bCs/>
          <w:sz w:val="24"/>
          <w:szCs w:val="24"/>
          <w:lang w:val="lv-LV"/>
        </w:rPr>
        <w:t>Izglītības iestādes darbības</w:t>
      </w:r>
      <w:r>
        <w:rPr>
          <w:rFonts w:ascii="Times New Roman" w:hAnsi="Times New Roman" w:cs="Times New Roman"/>
          <w:b/>
          <w:bCs/>
          <w:sz w:val="24"/>
          <w:szCs w:val="24"/>
          <w:lang w:val="lv-LV"/>
        </w:rPr>
        <w:t xml:space="preserve"> un izglītības programmas īstenošanas kvalitātes mērķi </w:t>
      </w:r>
    </w:p>
    <w:p w14:paraId="3A0FF5F2" w14:textId="77777777" w:rsidR="009656A5" w:rsidRPr="00446618" w:rsidRDefault="009656A5" w:rsidP="009656A5">
      <w:pPr>
        <w:spacing w:after="0" w:line="240" w:lineRule="auto"/>
        <w:ind w:left="360"/>
        <w:rPr>
          <w:rFonts w:ascii="Times New Roman" w:hAnsi="Times New Roman" w:cs="Times New Roman"/>
          <w:b/>
          <w:bCs/>
          <w:sz w:val="24"/>
          <w:szCs w:val="24"/>
          <w:lang w:val="lv-LV"/>
        </w:rPr>
      </w:pPr>
    </w:p>
    <w:p w14:paraId="3D3C6835" w14:textId="1ACCE2CD" w:rsidR="009656A5" w:rsidRPr="007F25AB" w:rsidRDefault="2E6D5929" w:rsidP="009A0F0F">
      <w:pPr>
        <w:pStyle w:val="ListParagraph"/>
        <w:numPr>
          <w:ilvl w:val="1"/>
          <w:numId w:val="8"/>
        </w:numPr>
        <w:spacing w:after="0" w:line="276" w:lineRule="auto"/>
        <w:jc w:val="both"/>
        <w:rPr>
          <w:rFonts w:ascii="Times New Roman" w:hAnsi="Times New Roman" w:cs="Times New Roman"/>
          <w:sz w:val="24"/>
          <w:szCs w:val="24"/>
          <w:lang w:val="lv-LV"/>
        </w:rPr>
      </w:pPr>
      <w:r w:rsidRPr="5CD90AE2">
        <w:rPr>
          <w:rFonts w:ascii="Times New Roman" w:hAnsi="Times New Roman" w:cs="Times New Roman"/>
          <w:sz w:val="24"/>
          <w:szCs w:val="24"/>
        </w:rPr>
        <w:t xml:space="preserve"> </w:t>
      </w:r>
      <w:r w:rsidRPr="5CD90AE2">
        <w:rPr>
          <w:rFonts w:ascii="Times New Roman" w:hAnsi="Times New Roman" w:cs="Times New Roman"/>
          <w:sz w:val="24"/>
          <w:szCs w:val="24"/>
          <w:lang w:val="lv-LV"/>
        </w:rPr>
        <w:t xml:space="preserve">Izglītības iestādes </w:t>
      </w:r>
      <w:r w:rsidRPr="007E46DB">
        <w:rPr>
          <w:rFonts w:ascii="Times New Roman" w:hAnsi="Times New Roman" w:cs="Times New Roman"/>
          <w:b/>
          <w:sz w:val="24"/>
          <w:szCs w:val="24"/>
          <w:lang w:val="lv-LV"/>
        </w:rPr>
        <w:t>misija</w:t>
      </w:r>
      <w:r w:rsidRPr="5CD90AE2">
        <w:rPr>
          <w:rFonts w:ascii="Times New Roman" w:hAnsi="Times New Roman" w:cs="Times New Roman"/>
          <w:sz w:val="24"/>
          <w:szCs w:val="24"/>
          <w:lang w:val="lv-LV"/>
        </w:rPr>
        <w:t xml:space="preserve"> – vienota skola ikviena izglītojamā daudzpusīgai personības izaugsmei latviskā, drošā un radošā vidē.</w:t>
      </w:r>
    </w:p>
    <w:p w14:paraId="422C2724" w14:textId="3682DC80" w:rsidR="009656A5" w:rsidRPr="007F25AB" w:rsidRDefault="2E6D5929" w:rsidP="009A0F0F">
      <w:pPr>
        <w:pStyle w:val="ListParagraph"/>
        <w:numPr>
          <w:ilvl w:val="1"/>
          <w:numId w:val="8"/>
        </w:numPr>
        <w:spacing w:after="0" w:line="276" w:lineRule="auto"/>
        <w:jc w:val="both"/>
        <w:rPr>
          <w:rFonts w:ascii="Times New Roman" w:hAnsi="Times New Roman" w:cs="Times New Roman"/>
          <w:sz w:val="24"/>
          <w:szCs w:val="24"/>
          <w:lang w:val="lv-LV"/>
        </w:rPr>
      </w:pPr>
      <w:r w:rsidRPr="5CD90AE2">
        <w:rPr>
          <w:rFonts w:ascii="Times New Roman" w:hAnsi="Times New Roman" w:cs="Times New Roman"/>
          <w:sz w:val="24"/>
          <w:szCs w:val="24"/>
          <w:lang w:val="lv-LV"/>
        </w:rPr>
        <w:t xml:space="preserve"> Izglītības iestādes </w:t>
      </w:r>
      <w:r w:rsidRPr="007E46DB">
        <w:rPr>
          <w:rFonts w:ascii="Times New Roman" w:hAnsi="Times New Roman" w:cs="Times New Roman"/>
          <w:b/>
          <w:sz w:val="24"/>
          <w:szCs w:val="24"/>
          <w:lang w:val="lv-LV"/>
        </w:rPr>
        <w:t>vīzija</w:t>
      </w:r>
      <w:r w:rsidRPr="5CD90AE2">
        <w:rPr>
          <w:rFonts w:ascii="Times New Roman" w:hAnsi="Times New Roman" w:cs="Times New Roman"/>
          <w:sz w:val="24"/>
          <w:szCs w:val="24"/>
          <w:lang w:val="lv-LV"/>
        </w:rPr>
        <w:t xml:space="preserve">  par izglītojamo – mūsdienīgs, konkurētspējīgs, uz izaugsmi vērsts jaunietis.</w:t>
      </w:r>
    </w:p>
    <w:p w14:paraId="2ED9113F" w14:textId="0CF00270" w:rsidR="009656A5" w:rsidRPr="007F25AB" w:rsidRDefault="02A2B056" w:rsidP="009A0F0F">
      <w:pPr>
        <w:pStyle w:val="ListParagraph"/>
        <w:numPr>
          <w:ilvl w:val="1"/>
          <w:numId w:val="8"/>
        </w:numPr>
        <w:spacing w:after="0" w:line="276" w:lineRule="auto"/>
        <w:jc w:val="both"/>
        <w:rPr>
          <w:rFonts w:ascii="Times New Roman" w:hAnsi="Times New Roman" w:cs="Times New Roman"/>
          <w:sz w:val="24"/>
          <w:szCs w:val="24"/>
          <w:lang w:val="lv-LV"/>
        </w:rPr>
      </w:pPr>
      <w:r w:rsidRPr="5CD90AE2">
        <w:rPr>
          <w:rFonts w:ascii="Times New Roman" w:hAnsi="Times New Roman" w:cs="Times New Roman"/>
          <w:sz w:val="24"/>
          <w:szCs w:val="24"/>
          <w:lang w:val="lv-LV"/>
        </w:rPr>
        <w:t xml:space="preserve"> Izglītības iestādes </w:t>
      </w:r>
      <w:r w:rsidRPr="007E46DB">
        <w:rPr>
          <w:rFonts w:ascii="Times New Roman" w:hAnsi="Times New Roman" w:cs="Times New Roman"/>
          <w:b/>
          <w:sz w:val="24"/>
          <w:szCs w:val="24"/>
          <w:lang w:val="lv-LV"/>
        </w:rPr>
        <w:t>kvalitātes mērķi</w:t>
      </w:r>
      <w:r w:rsidRPr="5CD90AE2">
        <w:rPr>
          <w:rFonts w:ascii="Times New Roman" w:hAnsi="Times New Roman" w:cs="Times New Roman"/>
          <w:sz w:val="24"/>
          <w:szCs w:val="24"/>
          <w:lang w:val="lv-LV"/>
        </w:rPr>
        <w:t xml:space="preserve"> – 1) Izglītojamie sekmīgi apgūst pirmsskolas izglītības programmu un izvēlas palikt mūsu skolā pamatizglītības iegūšanai;</w:t>
      </w:r>
    </w:p>
    <w:p w14:paraId="43E08CF6" w14:textId="58729C7E" w:rsidR="02A2B056" w:rsidRDefault="02A2B056" w:rsidP="009A0F0F">
      <w:pPr>
        <w:spacing w:after="0" w:line="276" w:lineRule="auto"/>
        <w:ind w:left="540" w:hanging="540"/>
        <w:jc w:val="both"/>
        <w:rPr>
          <w:rFonts w:ascii="Times New Roman" w:hAnsi="Times New Roman" w:cs="Times New Roman"/>
          <w:sz w:val="24"/>
          <w:szCs w:val="24"/>
          <w:lang w:val="lv-LV"/>
        </w:rPr>
      </w:pPr>
      <w:r w:rsidRPr="5CD90AE2">
        <w:rPr>
          <w:rFonts w:ascii="Times New Roman" w:hAnsi="Times New Roman" w:cs="Times New Roman"/>
          <w:sz w:val="24"/>
          <w:szCs w:val="24"/>
          <w:lang w:val="lv-LV"/>
        </w:rPr>
        <w:t xml:space="preserve">      2) visi izglītojamie sekmīgi apgūt pamatizglītības programmu un iegūst apliecību par    pamatizglītību;</w:t>
      </w:r>
    </w:p>
    <w:p w14:paraId="22DCE4BC" w14:textId="45EF2405" w:rsidR="02A2B056" w:rsidRDefault="02A2B056" w:rsidP="009A0F0F">
      <w:pPr>
        <w:spacing w:after="0" w:line="276" w:lineRule="auto"/>
        <w:jc w:val="both"/>
        <w:rPr>
          <w:rFonts w:ascii="Times New Roman" w:hAnsi="Times New Roman" w:cs="Times New Roman"/>
          <w:sz w:val="24"/>
          <w:szCs w:val="24"/>
          <w:lang w:val="lv-LV"/>
        </w:rPr>
      </w:pPr>
      <w:r w:rsidRPr="5CD90AE2">
        <w:rPr>
          <w:rFonts w:ascii="Times New Roman" w:hAnsi="Times New Roman" w:cs="Times New Roman"/>
          <w:sz w:val="24"/>
          <w:szCs w:val="24"/>
          <w:lang w:val="lv-LV"/>
        </w:rPr>
        <w:t xml:space="preserve">      3)</w:t>
      </w:r>
      <w:r w:rsidR="75DDA716" w:rsidRPr="5CD90AE2">
        <w:rPr>
          <w:rFonts w:ascii="Times New Roman" w:hAnsi="Times New Roman" w:cs="Times New Roman"/>
          <w:sz w:val="24"/>
          <w:szCs w:val="24"/>
          <w:lang w:val="lv-LV"/>
        </w:rPr>
        <w:t xml:space="preserve"> </w:t>
      </w:r>
      <w:r w:rsidRPr="5CD90AE2">
        <w:rPr>
          <w:rFonts w:ascii="Times New Roman" w:hAnsi="Times New Roman" w:cs="Times New Roman"/>
          <w:sz w:val="24"/>
          <w:szCs w:val="24"/>
          <w:lang w:val="lv-LV"/>
        </w:rPr>
        <w:t>centralizēto eksāmenu rezultāti ir vismaz valsts vidējā līmenī vai augstāki;</w:t>
      </w:r>
    </w:p>
    <w:p w14:paraId="1288830E" w14:textId="342CB680" w:rsidR="02A2B056" w:rsidRDefault="02A2B056" w:rsidP="009A0F0F">
      <w:pPr>
        <w:spacing w:after="0" w:line="276" w:lineRule="auto"/>
        <w:ind w:left="540" w:hanging="540"/>
        <w:jc w:val="both"/>
        <w:rPr>
          <w:rFonts w:ascii="Times New Roman" w:hAnsi="Times New Roman" w:cs="Times New Roman"/>
          <w:sz w:val="24"/>
          <w:szCs w:val="24"/>
          <w:lang w:val="lv-LV"/>
        </w:rPr>
      </w:pPr>
      <w:r w:rsidRPr="5CD90AE2">
        <w:rPr>
          <w:rFonts w:ascii="Times New Roman" w:hAnsi="Times New Roman" w:cs="Times New Roman"/>
          <w:sz w:val="24"/>
          <w:szCs w:val="24"/>
          <w:lang w:val="lv-LV"/>
        </w:rPr>
        <w:t xml:space="preserve">      4)</w:t>
      </w:r>
      <w:r w:rsidR="0D516394" w:rsidRPr="5CD90AE2">
        <w:rPr>
          <w:rFonts w:ascii="Times New Roman" w:hAnsi="Times New Roman" w:cs="Times New Roman"/>
          <w:sz w:val="24"/>
          <w:szCs w:val="24"/>
          <w:lang w:val="lv-LV"/>
        </w:rPr>
        <w:t xml:space="preserve"> </w:t>
      </w:r>
      <w:r w:rsidRPr="5CD90AE2">
        <w:rPr>
          <w:rFonts w:ascii="Times New Roman" w:hAnsi="Times New Roman" w:cs="Times New Roman"/>
          <w:sz w:val="24"/>
          <w:szCs w:val="24"/>
          <w:lang w:val="lv-LV"/>
        </w:rPr>
        <w:t>izglītojamie apliecina savas spējas valsts līmeņa olimpiādēs, konkursos, sacensībās, iegūstot godalgotas vietas.</w:t>
      </w:r>
    </w:p>
    <w:p w14:paraId="4DABA395" w14:textId="77262BEB" w:rsidR="02A2B056" w:rsidRDefault="02A2B056" w:rsidP="009A0F0F">
      <w:pPr>
        <w:spacing w:after="0" w:line="276" w:lineRule="auto"/>
        <w:ind w:left="540" w:hanging="540"/>
        <w:jc w:val="both"/>
        <w:rPr>
          <w:rFonts w:ascii="Times New Roman" w:hAnsi="Times New Roman" w:cs="Times New Roman"/>
          <w:sz w:val="24"/>
          <w:szCs w:val="24"/>
          <w:lang w:val="lv-LV"/>
        </w:rPr>
      </w:pPr>
      <w:r w:rsidRPr="5CD90AE2">
        <w:rPr>
          <w:rFonts w:ascii="Times New Roman" w:hAnsi="Times New Roman" w:cs="Times New Roman"/>
          <w:sz w:val="24"/>
          <w:szCs w:val="24"/>
          <w:lang w:val="lv-LV"/>
        </w:rPr>
        <w:t xml:space="preserve">      5) izglītojamie ir konkurētspējīgi arī valsts prestižajās izglītības iestādēs un veiksmīgi savā karjerā.</w:t>
      </w:r>
    </w:p>
    <w:p w14:paraId="5630AD66" w14:textId="77777777" w:rsidR="009656A5" w:rsidRDefault="009656A5" w:rsidP="5CD90AE2">
      <w:pPr>
        <w:pStyle w:val="ListParagraph"/>
        <w:spacing w:after="0" w:line="360" w:lineRule="auto"/>
        <w:ind w:left="426"/>
        <w:jc w:val="both"/>
        <w:rPr>
          <w:rFonts w:ascii="Times New Roman" w:hAnsi="Times New Roman" w:cs="Times New Roman"/>
          <w:sz w:val="24"/>
          <w:szCs w:val="24"/>
          <w:lang w:val="lv-LV"/>
        </w:rPr>
      </w:pPr>
    </w:p>
    <w:p w14:paraId="59EF3A34" w14:textId="77777777" w:rsidR="009656A5" w:rsidRPr="009656A5" w:rsidRDefault="00477117" w:rsidP="009656A5">
      <w:pPr>
        <w:spacing w:after="0" w:line="360" w:lineRule="auto"/>
        <w:rPr>
          <w:rFonts w:ascii="Times New Roman" w:hAnsi="Times New Roman" w:cs="Times New Roman"/>
          <w:b/>
          <w:sz w:val="24"/>
          <w:szCs w:val="24"/>
          <w:lang w:val="lv-LV"/>
        </w:rPr>
      </w:pPr>
      <w:r>
        <w:rPr>
          <w:rFonts w:ascii="Times New Roman" w:hAnsi="Times New Roman" w:cs="Times New Roman"/>
          <w:b/>
          <w:sz w:val="24"/>
          <w:szCs w:val="24"/>
          <w:lang w:val="lv-LV"/>
        </w:rPr>
        <w:t>2.1</w:t>
      </w:r>
      <w:r w:rsidR="009656A5">
        <w:rPr>
          <w:rFonts w:ascii="Times New Roman" w:hAnsi="Times New Roman" w:cs="Times New Roman"/>
          <w:b/>
          <w:sz w:val="24"/>
          <w:szCs w:val="24"/>
          <w:lang w:val="lv-LV"/>
        </w:rPr>
        <w:t>.</w:t>
      </w:r>
      <w:r w:rsidR="007F25AB">
        <w:rPr>
          <w:rFonts w:ascii="Times New Roman" w:hAnsi="Times New Roman" w:cs="Times New Roman"/>
          <w:b/>
          <w:sz w:val="24"/>
          <w:szCs w:val="24"/>
          <w:lang w:val="lv-LV"/>
        </w:rPr>
        <w:t>1.</w:t>
      </w:r>
      <w:r w:rsidR="009656A5">
        <w:rPr>
          <w:rFonts w:ascii="Times New Roman" w:hAnsi="Times New Roman" w:cs="Times New Roman"/>
          <w:b/>
          <w:sz w:val="24"/>
          <w:szCs w:val="24"/>
          <w:lang w:val="lv-LV"/>
        </w:rPr>
        <w:t xml:space="preserve"> </w:t>
      </w:r>
      <w:r w:rsidR="009656A5" w:rsidRPr="009656A5">
        <w:rPr>
          <w:rFonts w:ascii="Times New Roman" w:hAnsi="Times New Roman" w:cs="Times New Roman"/>
          <w:b/>
          <w:sz w:val="24"/>
          <w:szCs w:val="24"/>
          <w:lang w:val="lv-LV"/>
        </w:rPr>
        <w:t>20</w:t>
      </w:r>
      <w:r w:rsidR="003F0820">
        <w:rPr>
          <w:rFonts w:ascii="Times New Roman" w:hAnsi="Times New Roman" w:cs="Times New Roman"/>
          <w:b/>
          <w:sz w:val="24"/>
          <w:szCs w:val="24"/>
          <w:lang w:val="lv-LV"/>
        </w:rPr>
        <w:t>23</w:t>
      </w:r>
      <w:r w:rsidR="009656A5" w:rsidRPr="009656A5">
        <w:rPr>
          <w:rFonts w:ascii="Times New Roman" w:hAnsi="Times New Roman" w:cs="Times New Roman"/>
          <w:b/>
          <w:sz w:val="24"/>
          <w:szCs w:val="24"/>
          <w:lang w:val="lv-LV"/>
        </w:rPr>
        <w:t>./20</w:t>
      </w:r>
      <w:r w:rsidR="003F0820">
        <w:rPr>
          <w:rFonts w:ascii="Times New Roman" w:hAnsi="Times New Roman" w:cs="Times New Roman"/>
          <w:b/>
          <w:sz w:val="24"/>
          <w:szCs w:val="24"/>
          <w:lang w:val="lv-LV"/>
        </w:rPr>
        <w:t>24</w:t>
      </w:r>
      <w:r w:rsidR="009656A5" w:rsidRPr="009656A5">
        <w:rPr>
          <w:rFonts w:ascii="Times New Roman" w:hAnsi="Times New Roman" w:cs="Times New Roman"/>
          <w:b/>
          <w:sz w:val="24"/>
          <w:szCs w:val="24"/>
          <w:lang w:val="lv-LV"/>
        </w:rPr>
        <w:t>. mācību gada darba prioritātes un sasniegtie rezultāti</w:t>
      </w:r>
    </w:p>
    <w:p w14:paraId="61829076" w14:textId="77777777" w:rsidR="009656A5" w:rsidRDefault="009656A5" w:rsidP="009656A5">
      <w:pPr>
        <w:pStyle w:val="ListParagraph"/>
        <w:spacing w:after="0" w:line="240" w:lineRule="auto"/>
        <w:ind w:left="426"/>
        <w:rPr>
          <w:rFonts w:ascii="Times New Roman" w:hAnsi="Times New Roman" w:cs="Times New Roman"/>
          <w:sz w:val="24"/>
          <w:szCs w:val="24"/>
          <w:lang w:val="lv-LV"/>
        </w:rPr>
      </w:pPr>
    </w:p>
    <w:tbl>
      <w:tblPr>
        <w:tblStyle w:val="TableGrid"/>
        <w:tblW w:w="9957" w:type="dxa"/>
        <w:tblInd w:w="-185" w:type="dxa"/>
        <w:tblLook w:val="04A0" w:firstRow="1" w:lastRow="0" w:firstColumn="1" w:lastColumn="0" w:noHBand="0" w:noVBand="1"/>
      </w:tblPr>
      <w:tblGrid>
        <w:gridCol w:w="2520"/>
        <w:gridCol w:w="2970"/>
        <w:gridCol w:w="4467"/>
      </w:tblGrid>
      <w:tr w:rsidR="009656A5" w:rsidRPr="00635C58" w14:paraId="46E809B8" w14:textId="77777777" w:rsidTr="007E46DB">
        <w:tc>
          <w:tcPr>
            <w:tcW w:w="2520" w:type="dxa"/>
          </w:tcPr>
          <w:p w14:paraId="21346220" w14:textId="77777777" w:rsidR="009656A5" w:rsidRDefault="009656A5" w:rsidP="00292CA9">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2970" w:type="dxa"/>
          </w:tcPr>
          <w:p w14:paraId="5E2E142A" w14:textId="77777777" w:rsidR="009656A5" w:rsidRDefault="009656A5" w:rsidP="00292CA9">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c>
          <w:tcPr>
            <w:tcW w:w="4467" w:type="dxa"/>
          </w:tcPr>
          <w:p w14:paraId="399C1987" w14:textId="77777777" w:rsidR="009656A5" w:rsidRDefault="009656A5" w:rsidP="00292CA9">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9656A5" w14:paraId="5BD20B5D" w14:textId="77777777" w:rsidTr="007E46DB">
        <w:tc>
          <w:tcPr>
            <w:tcW w:w="2520" w:type="dxa"/>
          </w:tcPr>
          <w:p w14:paraId="6FA2B3EE" w14:textId="102826A4" w:rsidR="009656A5" w:rsidRDefault="149BB35C" w:rsidP="149BB35C">
            <w:pPr>
              <w:pStyle w:val="ListParagraph"/>
              <w:ind w:left="0"/>
              <w:rPr>
                <w:rFonts w:ascii="Times New Roman" w:hAnsi="Times New Roman" w:cs="Times New Roman"/>
                <w:sz w:val="24"/>
                <w:szCs w:val="24"/>
                <w:lang w:val="lv-LV"/>
              </w:rPr>
            </w:pPr>
            <w:r w:rsidRPr="149BB35C">
              <w:rPr>
                <w:rFonts w:ascii="Times New Roman" w:hAnsi="Times New Roman" w:cs="Times New Roman"/>
                <w:sz w:val="24"/>
                <w:szCs w:val="24"/>
                <w:lang w:val="lv-LV"/>
              </w:rPr>
              <w:t>Nr.1</w:t>
            </w:r>
          </w:p>
          <w:p w14:paraId="0FDD8A9B" w14:textId="287B7ABC" w:rsidR="009656A5" w:rsidRDefault="149BB35C" w:rsidP="00292CA9">
            <w:pPr>
              <w:pStyle w:val="ListParagraph"/>
              <w:ind w:left="0"/>
              <w:rPr>
                <w:rFonts w:ascii="Times New Roman" w:hAnsi="Times New Roman" w:cs="Times New Roman"/>
                <w:sz w:val="24"/>
                <w:szCs w:val="24"/>
                <w:lang w:val="lv-LV"/>
              </w:rPr>
            </w:pPr>
            <w:r w:rsidRPr="149BB35C">
              <w:rPr>
                <w:rFonts w:ascii="Times New Roman" w:hAnsi="Times New Roman" w:cs="Times New Roman"/>
                <w:sz w:val="24"/>
                <w:szCs w:val="24"/>
                <w:lang w:val="lv-LV"/>
              </w:rPr>
              <w:t>Izpratnes par lasītprasmes nozīmi kvalitatīvas izglītības ieguvē veidošana un nostiprināšana ikdienas darbā.</w:t>
            </w:r>
          </w:p>
        </w:tc>
        <w:tc>
          <w:tcPr>
            <w:tcW w:w="2970" w:type="dxa"/>
          </w:tcPr>
          <w:p w14:paraId="0EFAC28A" w14:textId="00302FFB" w:rsidR="009656A5" w:rsidRDefault="009656A5" w:rsidP="009A0F0F">
            <w:pPr>
              <w:pStyle w:val="ListParagraph"/>
              <w:spacing w:line="276" w:lineRule="auto"/>
              <w:ind w:left="0"/>
              <w:rPr>
                <w:rFonts w:ascii="Times New Roman" w:hAnsi="Times New Roman" w:cs="Times New Roman"/>
                <w:sz w:val="24"/>
                <w:szCs w:val="24"/>
                <w:lang w:val="lv-LV"/>
              </w:rPr>
            </w:pPr>
            <w:r w:rsidRPr="22ED3E2F">
              <w:rPr>
                <w:rFonts w:ascii="Times New Roman" w:hAnsi="Times New Roman" w:cs="Times New Roman"/>
                <w:sz w:val="24"/>
                <w:szCs w:val="24"/>
                <w:lang w:val="lv-LV"/>
              </w:rPr>
              <w:t xml:space="preserve">a) </w:t>
            </w:r>
            <w:r w:rsidR="20CD29D3" w:rsidRPr="22ED3E2F">
              <w:rPr>
                <w:rFonts w:ascii="Times New Roman" w:hAnsi="Times New Roman" w:cs="Times New Roman"/>
                <w:sz w:val="24"/>
                <w:szCs w:val="24"/>
                <w:lang w:val="lv-LV"/>
              </w:rPr>
              <w:t>kvalitatīvi</w:t>
            </w:r>
          </w:p>
          <w:p w14:paraId="434D4D26" w14:textId="58119671" w:rsidR="009656A5" w:rsidRDefault="54796A8A" w:rsidP="009A0F0F">
            <w:pPr>
              <w:pStyle w:val="ListParagraph"/>
              <w:spacing w:line="276" w:lineRule="auto"/>
              <w:ind w:left="0"/>
              <w:rPr>
                <w:rFonts w:ascii="Times New Roman" w:hAnsi="Times New Roman" w:cs="Times New Roman"/>
                <w:sz w:val="24"/>
                <w:szCs w:val="24"/>
                <w:lang w:val="lv-LV"/>
              </w:rPr>
            </w:pPr>
            <w:r w:rsidRPr="22ED3E2F">
              <w:rPr>
                <w:rFonts w:ascii="Times New Roman" w:eastAsia="Times New Roman" w:hAnsi="Times New Roman" w:cs="Times New Roman"/>
                <w:sz w:val="24"/>
                <w:szCs w:val="24"/>
                <w:lang w:val="lv-LV"/>
              </w:rPr>
              <w:t>Laba lasītprasme un tekstpratība kā priekšnoteikums sekmīgiem rezultātiem</w:t>
            </w:r>
          </w:p>
        </w:tc>
        <w:tc>
          <w:tcPr>
            <w:tcW w:w="4467" w:type="dxa"/>
          </w:tcPr>
          <w:p w14:paraId="69EA45F2" w14:textId="3B4B78E0" w:rsidR="009656A5" w:rsidRDefault="717C3A81" w:rsidP="009A0F0F">
            <w:pPr>
              <w:pStyle w:val="ListParagraph"/>
              <w:spacing w:line="276" w:lineRule="auto"/>
              <w:ind w:left="0"/>
              <w:rPr>
                <w:rFonts w:ascii="Times New Roman" w:hAnsi="Times New Roman" w:cs="Times New Roman"/>
                <w:sz w:val="24"/>
                <w:szCs w:val="24"/>
                <w:lang w:val="lv-LV"/>
              </w:rPr>
            </w:pPr>
            <w:r w:rsidRPr="22ED3E2F">
              <w:rPr>
                <w:rFonts w:ascii="Times New Roman" w:hAnsi="Times New Roman" w:cs="Times New Roman"/>
                <w:sz w:val="24"/>
                <w:szCs w:val="24"/>
                <w:lang w:val="lv-LV"/>
              </w:rPr>
              <w:t>Sasniegts.</w:t>
            </w:r>
          </w:p>
          <w:p w14:paraId="585FED69" w14:textId="3427C1AE" w:rsidR="009656A5" w:rsidRDefault="0BD4920D" w:rsidP="009A0F0F">
            <w:pPr>
              <w:pStyle w:val="ListParagraph"/>
              <w:spacing w:line="276" w:lineRule="auto"/>
              <w:ind w:left="0"/>
              <w:jc w:val="both"/>
              <w:rPr>
                <w:rFonts w:ascii="Times New Roman" w:hAnsi="Times New Roman" w:cs="Times New Roman"/>
                <w:sz w:val="24"/>
                <w:szCs w:val="24"/>
                <w:lang w:val="lv-LV"/>
              </w:rPr>
            </w:pPr>
            <w:r w:rsidRPr="22ED3E2F">
              <w:rPr>
                <w:rFonts w:ascii="Times New Roman" w:hAnsi="Times New Roman" w:cs="Times New Roman"/>
                <w:sz w:val="24"/>
                <w:szCs w:val="24"/>
                <w:lang w:val="lv-LV"/>
              </w:rPr>
              <w:t xml:space="preserve">Sākumskolas klasēs izglītojamajiem lasītprasmes un tekstpratības veicināšanai </w:t>
            </w:r>
            <w:r w:rsidR="4C2C82D4" w:rsidRPr="22ED3E2F">
              <w:rPr>
                <w:rFonts w:ascii="Times New Roman" w:hAnsi="Times New Roman" w:cs="Times New Roman"/>
                <w:sz w:val="24"/>
                <w:szCs w:val="24"/>
                <w:lang w:val="lv-LV"/>
              </w:rPr>
              <w:t>tiek nodrošināta 1 fakultatīvā nodarbība</w:t>
            </w:r>
            <w:r w:rsidR="4E5E402D" w:rsidRPr="22ED3E2F">
              <w:rPr>
                <w:rFonts w:ascii="Times New Roman" w:hAnsi="Times New Roman" w:cs="Times New Roman"/>
                <w:sz w:val="24"/>
                <w:szCs w:val="24"/>
                <w:lang w:val="lv-LV"/>
              </w:rPr>
              <w:t xml:space="preserve">, tiek organizētas bibliotekārās stundas. </w:t>
            </w:r>
          </w:p>
          <w:p w14:paraId="18700740" w14:textId="23C6302C" w:rsidR="009656A5" w:rsidRDefault="44FB2233" w:rsidP="009A0F0F">
            <w:pPr>
              <w:pStyle w:val="ListParagraph"/>
              <w:spacing w:line="276" w:lineRule="auto"/>
              <w:ind w:left="0"/>
              <w:jc w:val="both"/>
              <w:rPr>
                <w:rFonts w:ascii="Times New Roman" w:hAnsi="Times New Roman" w:cs="Times New Roman"/>
                <w:sz w:val="24"/>
                <w:szCs w:val="24"/>
                <w:lang w:val="lv-LV"/>
              </w:rPr>
            </w:pPr>
            <w:r w:rsidRPr="22ED3E2F">
              <w:rPr>
                <w:rFonts w:ascii="Times New Roman" w:hAnsi="Times New Roman" w:cs="Times New Roman"/>
                <w:sz w:val="24"/>
                <w:szCs w:val="24"/>
                <w:lang w:val="lv-LV"/>
              </w:rPr>
              <w:t>Lasītprasme un tekstpratība</w:t>
            </w:r>
            <w:r w:rsidR="1E4FDD86" w:rsidRPr="22ED3E2F">
              <w:rPr>
                <w:rFonts w:ascii="Times New Roman" w:hAnsi="Times New Roman" w:cs="Times New Roman"/>
                <w:sz w:val="24"/>
                <w:szCs w:val="24"/>
                <w:lang w:val="lv-LV"/>
              </w:rPr>
              <w:t xml:space="preserve"> kā galvenā sekmīgas mācīšanās pamatprasme tika aktualizēta</w:t>
            </w:r>
            <w:r w:rsidR="5D3CE249" w:rsidRPr="22ED3E2F">
              <w:rPr>
                <w:rFonts w:ascii="Times New Roman" w:hAnsi="Times New Roman" w:cs="Times New Roman"/>
                <w:sz w:val="24"/>
                <w:szCs w:val="24"/>
                <w:lang w:val="lv-LV"/>
              </w:rPr>
              <w:t xml:space="preserve"> un </w:t>
            </w:r>
            <w:r w:rsidR="1E4FDD86" w:rsidRPr="22ED3E2F">
              <w:rPr>
                <w:rFonts w:ascii="Times New Roman" w:hAnsi="Times New Roman" w:cs="Times New Roman"/>
                <w:sz w:val="24"/>
                <w:szCs w:val="24"/>
                <w:lang w:val="lv-LV"/>
              </w:rPr>
              <w:t>uzsvērta visos mācību priekšmetos</w:t>
            </w:r>
            <w:r w:rsidR="30FD30ED" w:rsidRPr="22ED3E2F">
              <w:rPr>
                <w:rFonts w:ascii="Times New Roman" w:hAnsi="Times New Roman" w:cs="Times New Roman"/>
                <w:sz w:val="24"/>
                <w:szCs w:val="24"/>
                <w:lang w:val="lv-LV"/>
              </w:rPr>
              <w:t>.</w:t>
            </w:r>
            <w:r w:rsidR="65AA1D98" w:rsidRPr="22ED3E2F">
              <w:rPr>
                <w:rFonts w:ascii="Times New Roman" w:hAnsi="Times New Roman" w:cs="Times New Roman"/>
                <w:sz w:val="24"/>
                <w:szCs w:val="24"/>
                <w:lang w:val="lv-LV"/>
              </w:rPr>
              <w:t xml:space="preserve"> </w:t>
            </w:r>
            <w:r w:rsidR="46E12F6F" w:rsidRPr="22ED3E2F">
              <w:rPr>
                <w:rFonts w:ascii="Times New Roman" w:hAnsi="Times New Roman" w:cs="Times New Roman"/>
                <w:sz w:val="24"/>
                <w:szCs w:val="24"/>
                <w:lang w:val="lv-LV"/>
              </w:rPr>
              <w:t>Lasītprasmes un tekstpratības pilnveidošanai m</w:t>
            </w:r>
            <w:r w:rsidR="348E78C3" w:rsidRPr="22ED3E2F">
              <w:rPr>
                <w:rFonts w:ascii="Times New Roman" w:hAnsi="Times New Roman" w:cs="Times New Roman"/>
                <w:sz w:val="24"/>
                <w:szCs w:val="24"/>
                <w:lang w:val="lv-LV"/>
              </w:rPr>
              <w:t>ērķtiecīgi t</w:t>
            </w:r>
            <w:r w:rsidR="42AB0C72" w:rsidRPr="22ED3E2F">
              <w:rPr>
                <w:rFonts w:ascii="Times New Roman" w:hAnsi="Times New Roman" w:cs="Times New Roman"/>
                <w:sz w:val="24"/>
                <w:szCs w:val="24"/>
                <w:lang w:val="lv-LV"/>
              </w:rPr>
              <w:t>iek</w:t>
            </w:r>
            <w:r w:rsidR="65AA1D98" w:rsidRPr="22ED3E2F">
              <w:rPr>
                <w:rFonts w:ascii="Times New Roman" w:hAnsi="Times New Roman" w:cs="Times New Roman"/>
                <w:sz w:val="24"/>
                <w:szCs w:val="24"/>
                <w:lang w:val="lv-LV"/>
              </w:rPr>
              <w:t xml:space="preserve"> </w:t>
            </w:r>
            <w:r w:rsidR="28F2C4C3" w:rsidRPr="22ED3E2F">
              <w:rPr>
                <w:rFonts w:ascii="Times New Roman" w:hAnsi="Times New Roman" w:cs="Times New Roman"/>
                <w:sz w:val="24"/>
                <w:szCs w:val="24"/>
                <w:lang w:val="lv-LV"/>
              </w:rPr>
              <w:t xml:space="preserve">plānots un </w:t>
            </w:r>
            <w:r w:rsidR="65AA1D98" w:rsidRPr="22ED3E2F">
              <w:rPr>
                <w:rFonts w:ascii="Times New Roman" w:hAnsi="Times New Roman" w:cs="Times New Roman"/>
                <w:sz w:val="24"/>
                <w:szCs w:val="24"/>
                <w:lang w:val="lv-LV"/>
              </w:rPr>
              <w:t>veikt</w:t>
            </w:r>
            <w:r w:rsidR="61394809" w:rsidRPr="22ED3E2F">
              <w:rPr>
                <w:rFonts w:ascii="Times New Roman" w:hAnsi="Times New Roman" w:cs="Times New Roman"/>
                <w:sz w:val="24"/>
                <w:szCs w:val="24"/>
                <w:lang w:val="lv-LV"/>
              </w:rPr>
              <w:t>s</w:t>
            </w:r>
            <w:r w:rsidR="65AA1D98" w:rsidRPr="22ED3E2F">
              <w:rPr>
                <w:rFonts w:ascii="Times New Roman" w:hAnsi="Times New Roman" w:cs="Times New Roman"/>
                <w:sz w:val="24"/>
                <w:szCs w:val="24"/>
                <w:lang w:val="lv-LV"/>
              </w:rPr>
              <w:t xml:space="preserve"> </w:t>
            </w:r>
            <w:r w:rsidR="443CEAC7" w:rsidRPr="22ED3E2F">
              <w:rPr>
                <w:rFonts w:ascii="Times New Roman" w:hAnsi="Times New Roman" w:cs="Times New Roman"/>
                <w:sz w:val="24"/>
                <w:szCs w:val="24"/>
                <w:lang w:val="lv-LV"/>
              </w:rPr>
              <w:t>logopēda atbalsts</w:t>
            </w:r>
            <w:r w:rsidR="528A3DB2" w:rsidRPr="22ED3E2F">
              <w:rPr>
                <w:rFonts w:ascii="Times New Roman" w:hAnsi="Times New Roman" w:cs="Times New Roman"/>
                <w:sz w:val="24"/>
                <w:szCs w:val="24"/>
                <w:lang w:val="lv-LV"/>
              </w:rPr>
              <w:t>.</w:t>
            </w:r>
          </w:p>
          <w:p w14:paraId="2BA226A1" w14:textId="081D773D" w:rsidR="009656A5" w:rsidRDefault="009656A5" w:rsidP="009A0F0F">
            <w:pPr>
              <w:pStyle w:val="ListParagraph"/>
              <w:spacing w:line="276" w:lineRule="auto"/>
              <w:ind w:left="0"/>
              <w:rPr>
                <w:rFonts w:ascii="Times New Roman" w:hAnsi="Times New Roman" w:cs="Times New Roman"/>
                <w:sz w:val="24"/>
                <w:szCs w:val="24"/>
                <w:lang w:val="lv-LV"/>
              </w:rPr>
            </w:pPr>
          </w:p>
        </w:tc>
      </w:tr>
      <w:tr w:rsidR="009656A5" w14:paraId="31D3383B" w14:textId="77777777" w:rsidTr="007E46DB">
        <w:trPr>
          <w:trHeight w:val="300"/>
        </w:trPr>
        <w:tc>
          <w:tcPr>
            <w:tcW w:w="2520" w:type="dxa"/>
          </w:tcPr>
          <w:p w14:paraId="17AD93B2" w14:textId="77777777" w:rsidR="009656A5" w:rsidRDefault="009656A5" w:rsidP="00292CA9">
            <w:pPr>
              <w:pStyle w:val="ListParagraph"/>
              <w:ind w:left="0"/>
              <w:rPr>
                <w:rFonts w:ascii="Times New Roman" w:hAnsi="Times New Roman" w:cs="Times New Roman"/>
                <w:sz w:val="24"/>
                <w:szCs w:val="24"/>
                <w:lang w:val="lv-LV"/>
              </w:rPr>
            </w:pPr>
          </w:p>
        </w:tc>
        <w:tc>
          <w:tcPr>
            <w:tcW w:w="2970" w:type="dxa"/>
          </w:tcPr>
          <w:p w14:paraId="378E7B8B" w14:textId="6B8E9FF3" w:rsidR="009656A5" w:rsidRDefault="30AB09F6" w:rsidP="009A0F0F">
            <w:pPr>
              <w:spacing w:line="276" w:lineRule="auto"/>
              <w:rPr>
                <w:rFonts w:ascii="Times New Roman" w:eastAsia="Times New Roman" w:hAnsi="Times New Roman" w:cs="Times New Roman"/>
                <w:sz w:val="24"/>
                <w:szCs w:val="24"/>
                <w:lang w:val="lv-LV"/>
              </w:rPr>
            </w:pPr>
            <w:r w:rsidRPr="22ED3E2F">
              <w:rPr>
                <w:rFonts w:ascii="Times New Roman" w:eastAsia="Times New Roman" w:hAnsi="Times New Roman" w:cs="Times New Roman"/>
                <w:sz w:val="24"/>
                <w:szCs w:val="24"/>
                <w:lang w:val="lv-LV"/>
              </w:rPr>
              <w:t>b) kvantitatīvi</w:t>
            </w:r>
          </w:p>
          <w:p w14:paraId="59C6DA9F" w14:textId="73F9BE65" w:rsidR="009656A5" w:rsidRDefault="30AB09F6" w:rsidP="009A0F0F">
            <w:pPr>
              <w:spacing w:line="276" w:lineRule="auto"/>
              <w:rPr>
                <w:rFonts w:ascii="Times New Roman" w:eastAsia="Times New Roman" w:hAnsi="Times New Roman" w:cs="Times New Roman"/>
                <w:sz w:val="24"/>
                <w:szCs w:val="24"/>
                <w:lang w:val="lv-LV"/>
              </w:rPr>
            </w:pPr>
            <w:r w:rsidRPr="22ED3E2F">
              <w:rPr>
                <w:rFonts w:ascii="Times New Roman" w:eastAsia="Times New Roman" w:hAnsi="Times New Roman" w:cs="Times New Roman"/>
                <w:sz w:val="24"/>
                <w:szCs w:val="24"/>
                <w:lang w:val="lv-LV"/>
              </w:rPr>
              <w:t xml:space="preserve"> </w:t>
            </w:r>
            <w:r w:rsidR="6AC1C656" w:rsidRPr="22ED3E2F">
              <w:rPr>
                <w:rFonts w:ascii="Times New Roman" w:eastAsia="Times New Roman" w:hAnsi="Times New Roman" w:cs="Times New Roman"/>
                <w:sz w:val="24"/>
                <w:szCs w:val="24"/>
                <w:lang w:val="lv-LV"/>
              </w:rPr>
              <w:t>Visi skolēni lasa un izprot tekstu vismaz optimālā līmenī</w:t>
            </w:r>
          </w:p>
        </w:tc>
        <w:tc>
          <w:tcPr>
            <w:tcW w:w="4467" w:type="dxa"/>
          </w:tcPr>
          <w:p w14:paraId="64697D56" w14:textId="6CF815CD" w:rsidR="009656A5" w:rsidRDefault="2C421E9F" w:rsidP="009A0F0F">
            <w:pPr>
              <w:pStyle w:val="ListParagraph"/>
              <w:spacing w:line="276" w:lineRule="auto"/>
              <w:ind w:left="0" w:right="-90"/>
              <w:rPr>
                <w:rFonts w:ascii="Times New Roman" w:hAnsi="Times New Roman" w:cs="Times New Roman"/>
                <w:sz w:val="24"/>
                <w:szCs w:val="24"/>
                <w:lang w:val="lv-LV"/>
              </w:rPr>
            </w:pPr>
            <w:r w:rsidRPr="22ED3E2F">
              <w:rPr>
                <w:rFonts w:ascii="Times New Roman" w:hAnsi="Times New Roman" w:cs="Times New Roman"/>
                <w:sz w:val="24"/>
                <w:szCs w:val="24"/>
                <w:lang w:val="lv-LV"/>
              </w:rPr>
              <w:t>Daļēji sasniegts</w:t>
            </w:r>
            <w:r w:rsidR="19B8A60B" w:rsidRPr="22ED3E2F">
              <w:rPr>
                <w:rFonts w:ascii="Times New Roman" w:hAnsi="Times New Roman" w:cs="Times New Roman"/>
                <w:sz w:val="24"/>
                <w:szCs w:val="24"/>
                <w:lang w:val="lv-LV"/>
              </w:rPr>
              <w:t>.</w:t>
            </w:r>
          </w:p>
          <w:p w14:paraId="2431BC29" w14:textId="208C758B" w:rsidR="009656A5" w:rsidRDefault="70AD30C0" w:rsidP="009A0F0F">
            <w:pPr>
              <w:pStyle w:val="ListParagraph"/>
              <w:spacing w:line="276" w:lineRule="auto"/>
              <w:ind w:left="0"/>
              <w:jc w:val="both"/>
              <w:rPr>
                <w:rFonts w:ascii="Times New Roman" w:hAnsi="Times New Roman" w:cs="Times New Roman"/>
                <w:sz w:val="24"/>
                <w:szCs w:val="24"/>
                <w:lang w:val="lv-LV"/>
              </w:rPr>
            </w:pPr>
            <w:r w:rsidRPr="22ED3E2F">
              <w:rPr>
                <w:rFonts w:ascii="Times New Roman" w:hAnsi="Times New Roman" w:cs="Times New Roman"/>
                <w:sz w:val="24"/>
                <w:szCs w:val="24"/>
                <w:lang w:val="lv-LV"/>
              </w:rPr>
              <w:t>Stundu vērojumi liecina, ka lasītprasmes un tekstpatības līmenis skolēniem klasē ir</w:t>
            </w:r>
            <w:r w:rsidR="43D70BE1" w:rsidRPr="22ED3E2F">
              <w:rPr>
                <w:rFonts w:ascii="Times New Roman" w:hAnsi="Times New Roman" w:cs="Times New Roman"/>
                <w:sz w:val="24"/>
                <w:szCs w:val="24"/>
                <w:lang w:val="lv-LV"/>
              </w:rPr>
              <w:t xml:space="preserve"> atšķirīgs. J</w:t>
            </w:r>
            <w:r w:rsidR="33F956EE" w:rsidRPr="22ED3E2F">
              <w:rPr>
                <w:rFonts w:ascii="Times New Roman" w:hAnsi="Times New Roman" w:cs="Times New Roman"/>
                <w:sz w:val="24"/>
                <w:szCs w:val="24"/>
                <w:lang w:val="lv-LV"/>
              </w:rPr>
              <w:t>āturpina darbs pie individualizēt</w:t>
            </w:r>
            <w:r w:rsidR="012E6CB1" w:rsidRPr="22ED3E2F">
              <w:rPr>
                <w:rFonts w:ascii="Times New Roman" w:hAnsi="Times New Roman" w:cs="Times New Roman"/>
                <w:sz w:val="24"/>
                <w:szCs w:val="24"/>
                <w:lang w:val="lv-LV"/>
              </w:rPr>
              <w:t>u</w:t>
            </w:r>
            <w:r w:rsidR="33F956EE" w:rsidRPr="22ED3E2F">
              <w:rPr>
                <w:rFonts w:ascii="Times New Roman" w:hAnsi="Times New Roman" w:cs="Times New Roman"/>
                <w:sz w:val="24"/>
                <w:szCs w:val="24"/>
                <w:lang w:val="lv-LV"/>
              </w:rPr>
              <w:t xml:space="preserve"> un diferencēt</w:t>
            </w:r>
            <w:r w:rsidR="2A45587E" w:rsidRPr="22ED3E2F">
              <w:rPr>
                <w:rFonts w:ascii="Times New Roman" w:hAnsi="Times New Roman" w:cs="Times New Roman"/>
                <w:sz w:val="24"/>
                <w:szCs w:val="24"/>
                <w:lang w:val="lv-LV"/>
              </w:rPr>
              <w:t xml:space="preserve">u uzdevumu </w:t>
            </w:r>
            <w:r w:rsidR="555F640E" w:rsidRPr="22ED3E2F">
              <w:rPr>
                <w:rFonts w:ascii="Times New Roman" w:hAnsi="Times New Roman" w:cs="Times New Roman"/>
                <w:sz w:val="24"/>
                <w:szCs w:val="24"/>
                <w:lang w:val="lv-LV"/>
              </w:rPr>
              <w:t>nodrošināšanas klasē</w:t>
            </w:r>
            <w:r w:rsidR="7327E2B6" w:rsidRPr="22ED3E2F">
              <w:rPr>
                <w:rFonts w:ascii="Times New Roman" w:hAnsi="Times New Roman" w:cs="Times New Roman"/>
                <w:sz w:val="24"/>
                <w:szCs w:val="24"/>
                <w:lang w:val="lv-LV"/>
              </w:rPr>
              <w:t xml:space="preserve"> katra izglītojamā prasmju pilnveidošanai. </w:t>
            </w:r>
          </w:p>
          <w:p w14:paraId="0DE4B5B7" w14:textId="6B78FAD0" w:rsidR="009656A5" w:rsidRDefault="009656A5" w:rsidP="009A0F0F">
            <w:pPr>
              <w:pStyle w:val="ListParagraph"/>
              <w:spacing w:line="276" w:lineRule="auto"/>
              <w:ind w:left="0"/>
              <w:rPr>
                <w:rFonts w:ascii="Times New Roman" w:hAnsi="Times New Roman" w:cs="Times New Roman"/>
                <w:sz w:val="24"/>
                <w:szCs w:val="24"/>
                <w:lang w:val="lv-LV"/>
              </w:rPr>
            </w:pPr>
          </w:p>
        </w:tc>
      </w:tr>
      <w:tr w:rsidR="009656A5" w14:paraId="4265701E" w14:textId="77777777" w:rsidTr="007E46DB">
        <w:tc>
          <w:tcPr>
            <w:tcW w:w="2520" w:type="dxa"/>
          </w:tcPr>
          <w:p w14:paraId="6EEEB14B" w14:textId="6F0933F8" w:rsidR="009656A5" w:rsidRDefault="149BB35C" w:rsidP="149BB35C">
            <w:pPr>
              <w:pStyle w:val="ListParagraph"/>
              <w:ind w:left="0"/>
              <w:rPr>
                <w:rFonts w:ascii="Times New Roman" w:hAnsi="Times New Roman" w:cs="Times New Roman"/>
                <w:sz w:val="24"/>
                <w:szCs w:val="24"/>
                <w:lang w:val="lv-LV"/>
              </w:rPr>
            </w:pPr>
            <w:r w:rsidRPr="149BB35C">
              <w:rPr>
                <w:rFonts w:ascii="Times New Roman" w:hAnsi="Times New Roman" w:cs="Times New Roman"/>
                <w:sz w:val="24"/>
                <w:szCs w:val="24"/>
                <w:lang w:val="lv-LV"/>
              </w:rPr>
              <w:t xml:space="preserve">Nr.2 </w:t>
            </w:r>
          </w:p>
          <w:p w14:paraId="039EDF80" w14:textId="3B6814C1" w:rsidR="009656A5" w:rsidRDefault="149BB35C" w:rsidP="00292CA9">
            <w:pPr>
              <w:pStyle w:val="ListParagraph"/>
              <w:ind w:left="0"/>
              <w:rPr>
                <w:rFonts w:ascii="Times New Roman" w:hAnsi="Times New Roman" w:cs="Times New Roman"/>
                <w:sz w:val="24"/>
                <w:szCs w:val="24"/>
                <w:lang w:val="lv-LV"/>
              </w:rPr>
            </w:pPr>
            <w:r w:rsidRPr="149BB35C">
              <w:rPr>
                <w:rFonts w:ascii="Times New Roman" w:hAnsi="Times New Roman" w:cs="Times New Roman"/>
                <w:sz w:val="24"/>
                <w:szCs w:val="24"/>
                <w:lang w:val="lv-LV"/>
              </w:rPr>
              <w:t>Iekļaujošās vides nodrošināšana jaunpienākušajiem izglītojamajiem no citu mācībvalodu skolām- regulārs, daudzveidīgs plānveida atbalsts.</w:t>
            </w:r>
          </w:p>
        </w:tc>
        <w:tc>
          <w:tcPr>
            <w:tcW w:w="2970" w:type="dxa"/>
          </w:tcPr>
          <w:p w14:paraId="2CFB1B5C" w14:textId="0480D011" w:rsidR="009656A5" w:rsidRDefault="009656A5" w:rsidP="009A0F0F">
            <w:pPr>
              <w:pStyle w:val="ListParagraph"/>
              <w:spacing w:line="276" w:lineRule="auto"/>
              <w:ind w:left="0"/>
              <w:rPr>
                <w:rFonts w:ascii="Times New Roman" w:hAnsi="Times New Roman" w:cs="Times New Roman"/>
                <w:sz w:val="24"/>
                <w:szCs w:val="24"/>
                <w:lang w:val="lv-LV"/>
              </w:rPr>
            </w:pPr>
            <w:r w:rsidRPr="22ED3E2F">
              <w:rPr>
                <w:rFonts w:ascii="Times New Roman" w:hAnsi="Times New Roman" w:cs="Times New Roman"/>
                <w:sz w:val="24"/>
                <w:szCs w:val="24"/>
                <w:lang w:val="lv-LV"/>
              </w:rPr>
              <w:t>a) kvalitatīvi</w:t>
            </w:r>
          </w:p>
          <w:p w14:paraId="466A600D" w14:textId="67FA8063" w:rsidR="009656A5" w:rsidRDefault="675E6B36" w:rsidP="009A0F0F">
            <w:pPr>
              <w:spacing w:line="276" w:lineRule="auto"/>
              <w:rPr>
                <w:rFonts w:ascii="Times New Roman" w:eastAsia="Times New Roman" w:hAnsi="Times New Roman" w:cs="Times New Roman"/>
                <w:sz w:val="24"/>
                <w:szCs w:val="24"/>
                <w:lang w:val="lv-LV"/>
              </w:rPr>
            </w:pPr>
            <w:r w:rsidRPr="22ED3E2F">
              <w:rPr>
                <w:rFonts w:ascii="Times New Roman" w:eastAsia="Times New Roman" w:hAnsi="Times New Roman" w:cs="Times New Roman"/>
                <w:sz w:val="24"/>
                <w:szCs w:val="24"/>
                <w:lang w:val="lv-LV"/>
              </w:rPr>
              <w:t>Plaša spektra  atbalsts cittautiešu integrācijai skolā</w:t>
            </w:r>
          </w:p>
        </w:tc>
        <w:tc>
          <w:tcPr>
            <w:tcW w:w="4467" w:type="dxa"/>
          </w:tcPr>
          <w:p w14:paraId="72C5445A" w14:textId="4D84C307" w:rsidR="009656A5" w:rsidRDefault="3BD61CAD" w:rsidP="009A0F0F">
            <w:pPr>
              <w:pStyle w:val="ListParagraph"/>
              <w:spacing w:line="276" w:lineRule="auto"/>
              <w:ind w:left="0"/>
              <w:rPr>
                <w:rFonts w:ascii="Times New Roman" w:hAnsi="Times New Roman" w:cs="Times New Roman"/>
                <w:sz w:val="24"/>
                <w:szCs w:val="24"/>
                <w:lang w:val="lv-LV"/>
              </w:rPr>
            </w:pPr>
            <w:r w:rsidRPr="22ED3E2F">
              <w:rPr>
                <w:rFonts w:ascii="Times New Roman" w:hAnsi="Times New Roman" w:cs="Times New Roman"/>
                <w:sz w:val="24"/>
                <w:szCs w:val="24"/>
                <w:lang w:val="lv-LV"/>
              </w:rPr>
              <w:t>Sasniegts</w:t>
            </w:r>
            <w:r w:rsidR="6A640E85" w:rsidRPr="22ED3E2F">
              <w:rPr>
                <w:rFonts w:ascii="Times New Roman" w:hAnsi="Times New Roman" w:cs="Times New Roman"/>
                <w:sz w:val="24"/>
                <w:szCs w:val="24"/>
                <w:lang w:val="lv-LV"/>
              </w:rPr>
              <w:t>.</w:t>
            </w:r>
          </w:p>
          <w:p w14:paraId="516F9250" w14:textId="07CDF527" w:rsidR="009656A5" w:rsidRDefault="7F111C77" w:rsidP="009A0F0F">
            <w:pPr>
              <w:pStyle w:val="ListParagraph"/>
              <w:spacing w:line="276" w:lineRule="auto"/>
              <w:ind w:left="0"/>
              <w:jc w:val="both"/>
              <w:rPr>
                <w:rFonts w:ascii="Times New Roman" w:hAnsi="Times New Roman" w:cs="Times New Roman"/>
                <w:sz w:val="24"/>
                <w:szCs w:val="24"/>
                <w:lang w:val="lv-LV"/>
              </w:rPr>
            </w:pPr>
            <w:r w:rsidRPr="22ED3E2F">
              <w:rPr>
                <w:rFonts w:ascii="Times New Roman" w:hAnsi="Times New Roman" w:cs="Times New Roman"/>
                <w:sz w:val="24"/>
                <w:szCs w:val="24"/>
                <w:lang w:val="lv-LV"/>
              </w:rPr>
              <w:t>Projekta PuMPuRs ietvaros</w:t>
            </w:r>
            <w:r w:rsidR="4E1DF116" w:rsidRPr="22ED3E2F">
              <w:rPr>
                <w:rFonts w:ascii="Times New Roman" w:hAnsi="Times New Roman" w:cs="Times New Roman"/>
                <w:sz w:val="24"/>
                <w:szCs w:val="24"/>
                <w:lang w:val="lv-LV"/>
              </w:rPr>
              <w:t xml:space="preserve"> 1.semestrī </w:t>
            </w:r>
            <w:r w:rsidRPr="22ED3E2F">
              <w:rPr>
                <w:rFonts w:ascii="Times New Roman" w:hAnsi="Times New Roman" w:cs="Times New Roman"/>
                <w:sz w:val="24"/>
                <w:szCs w:val="24"/>
                <w:lang w:val="lv-LV"/>
              </w:rPr>
              <w:t>tika nodrošināts skolotāja palīgs latviešu valodas un litera</w:t>
            </w:r>
            <w:r w:rsidR="38A700DD" w:rsidRPr="22ED3E2F">
              <w:rPr>
                <w:rFonts w:ascii="Times New Roman" w:hAnsi="Times New Roman" w:cs="Times New Roman"/>
                <w:sz w:val="24"/>
                <w:szCs w:val="24"/>
                <w:lang w:val="lv-LV"/>
              </w:rPr>
              <w:t>tūras stundās 5.klasē</w:t>
            </w:r>
            <w:r w:rsidR="01C8233D" w:rsidRPr="22ED3E2F">
              <w:rPr>
                <w:rFonts w:ascii="Times New Roman" w:hAnsi="Times New Roman" w:cs="Times New Roman"/>
                <w:sz w:val="24"/>
                <w:szCs w:val="24"/>
                <w:lang w:val="lv-LV"/>
              </w:rPr>
              <w:t xml:space="preserve">, kurā 4 izglītojamie līdz šim </w:t>
            </w:r>
            <w:r w:rsidR="082133EC" w:rsidRPr="22ED3E2F">
              <w:rPr>
                <w:rFonts w:ascii="Times New Roman" w:hAnsi="Times New Roman" w:cs="Times New Roman"/>
                <w:sz w:val="24"/>
                <w:szCs w:val="24"/>
                <w:lang w:val="lv-LV"/>
              </w:rPr>
              <w:t>mācību saturu apguva krievu valodā</w:t>
            </w:r>
            <w:r w:rsidR="5B69E8DD" w:rsidRPr="22ED3E2F">
              <w:rPr>
                <w:rFonts w:ascii="Times New Roman" w:hAnsi="Times New Roman" w:cs="Times New Roman"/>
                <w:sz w:val="24"/>
                <w:szCs w:val="24"/>
                <w:lang w:val="lv-LV"/>
              </w:rPr>
              <w:t>.</w:t>
            </w:r>
          </w:p>
          <w:p w14:paraId="4E0C0693" w14:textId="087881E4" w:rsidR="009656A5" w:rsidRDefault="5B69E8DD" w:rsidP="009A0F0F">
            <w:pPr>
              <w:pStyle w:val="ListParagraph"/>
              <w:spacing w:line="276" w:lineRule="auto"/>
              <w:ind w:left="0"/>
              <w:jc w:val="both"/>
              <w:rPr>
                <w:rFonts w:ascii="Times New Roman" w:hAnsi="Times New Roman" w:cs="Times New Roman"/>
                <w:sz w:val="24"/>
                <w:szCs w:val="24"/>
                <w:lang w:val="lv-LV"/>
              </w:rPr>
            </w:pPr>
            <w:r w:rsidRPr="22ED3E2F">
              <w:rPr>
                <w:rFonts w:ascii="Times New Roman" w:hAnsi="Times New Roman" w:cs="Times New Roman"/>
                <w:sz w:val="24"/>
                <w:szCs w:val="24"/>
                <w:lang w:val="lv-LV"/>
              </w:rPr>
              <w:t xml:space="preserve">STEM jomas mācību priekšmetos </w:t>
            </w:r>
            <w:r w:rsidR="575494E9" w:rsidRPr="22ED3E2F">
              <w:rPr>
                <w:rFonts w:ascii="Times New Roman" w:hAnsi="Times New Roman" w:cs="Times New Roman"/>
                <w:sz w:val="24"/>
                <w:szCs w:val="24"/>
                <w:lang w:val="lv-LV"/>
              </w:rPr>
              <w:t xml:space="preserve">mācību satura apguvei individualizēts </w:t>
            </w:r>
            <w:r w:rsidRPr="22ED3E2F">
              <w:rPr>
                <w:rFonts w:ascii="Times New Roman" w:hAnsi="Times New Roman" w:cs="Times New Roman"/>
                <w:sz w:val="24"/>
                <w:szCs w:val="24"/>
                <w:lang w:val="lv-LV"/>
              </w:rPr>
              <w:t>skolotāja palīga atbalsts tika sniegts 4.klases izglītojamajiem</w:t>
            </w:r>
            <w:r w:rsidR="1736971F" w:rsidRPr="22ED3E2F">
              <w:rPr>
                <w:rFonts w:ascii="Times New Roman" w:hAnsi="Times New Roman" w:cs="Times New Roman"/>
                <w:sz w:val="24"/>
                <w:szCs w:val="24"/>
                <w:lang w:val="lv-LV"/>
              </w:rPr>
              <w:t>, kuriem dzimtā valoda ir krievu valoda.</w:t>
            </w:r>
          </w:p>
          <w:p w14:paraId="66204FF1" w14:textId="7034DEB3" w:rsidR="009656A5" w:rsidRDefault="1736971F" w:rsidP="009A0F0F">
            <w:pPr>
              <w:pStyle w:val="ListParagraph"/>
              <w:spacing w:line="276" w:lineRule="auto"/>
              <w:ind w:left="0"/>
              <w:jc w:val="both"/>
              <w:rPr>
                <w:rFonts w:ascii="Times New Roman" w:hAnsi="Times New Roman" w:cs="Times New Roman"/>
                <w:sz w:val="24"/>
                <w:szCs w:val="24"/>
                <w:lang w:val="lv-LV"/>
              </w:rPr>
            </w:pPr>
            <w:r w:rsidRPr="22ED3E2F">
              <w:rPr>
                <w:rFonts w:ascii="Times New Roman" w:hAnsi="Times New Roman" w:cs="Times New Roman"/>
                <w:sz w:val="24"/>
                <w:szCs w:val="24"/>
                <w:lang w:val="lv-LV"/>
              </w:rPr>
              <w:t>Papildus individuālās konsultācijas latviešu valodā, Latvijas un pasaules vēsturē, angļu valodā, ķīmijā, ģeogrāfijā un bioloģijā</w:t>
            </w:r>
            <w:r w:rsidR="377F187C" w:rsidRPr="22ED3E2F">
              <w:rPr>
                <w:rFonts w:ascii="Times New Roman" w:hAnsi="Times New Roman" w:cs="Times New Roman"/>
                <w:sz w:val="24"/>
                <w:szCs w:val="24"/>
                <w:lang w:val="lv-LV"/>
              </w:rPr>
              <w:t xml:space="preserve"> tika sniegts ukraiņu meitenei 8.klases mācību satura apguvei</w:t>
            </w:r>
            <w:r w:rsidR="1B179CB6" w:rsidRPr="22ED3E2F">
              <w:rPr>
                <w:rFonts w:ascii="Times New Roman" w:hAnsi="Times New Roman" w:cs="Times New Roman"/>
                <w:sz w:val="24"/>
                <w:szCs w:val="24"/>
                <w:lang w:val="lv-LV"/>
              </w:rPr>
              <w:t>.</w:t>
            </w:r>
          </w:p>
        </w:tc>
      </w:tr>
      <w:tr w:rsidR="009656A5" w14:paraId="1A00DAE0" w14:textId="77777777" w:rsidTr="007E46DB">
        <w:tc>
          <w:tcPr>
            <w:tcW w:w="2520" w:type="dxa"/>
          </w:tcPr>
          <w:p w14:paraId="2DBF0D7D" w14:textId="77777777" w:rsidR="009656A5" w:rsidRDefault="009656A5" w:rsidP="00292CA9">
            <w:pPr>
              <w:pStyle w:val="ListParagraph"/>
              <w:ind w:left="0"/>
              <w:rPr>
                <w:rFonts w:ascii="Times New Roman" w:hAnsi="Times New Roman" w:cs="Times New Roman"/>
                <w:sz w:val="24"/>
                <w:szCs w:val="24"/>
                <w:lang w:val="lv-LV"/>
              </w:rPr>
            </w:pPr>
          </w:p>
        </w:tc>
        <w:tc>
          <w:tcPr>
            <w:tcW w:w="2970" w:type="dxa"/>
          </w:tcPr>
          <w:p w14:paraId="0BF31177" w14:textId="33F7631E" w:rsidR="009656A5" w:rsidRDefault="009656A5" w:rsidP="009A0F0F">
            <w:pPr>
              <w:pStyle w:val="ListParagraph"/>
              <w:spacing w:line="276" w:lineRule="auto"/>
              <w:ind w:left="0"/>
              <w:rPr>
                <w:rFonts w:ascii="Times New Roman" w:hAnsi="Times New Roman" w:cs="Times New Roman"/>
                <w:sz w:val="24"/>
                <w:szCs w:val="24"/>
                <w:lang w:val="lv-LV"/>
              </w:rPr>
            </w:pPr>
            <w:r w:rsidRPr="22ED3E2F">
              <w:rPr>
                <w:rFonts w:ascii="Times New Roman" w:hAnsi="Times New Roman" w:cs="Times New Roman"/>
                <w:sz w:val="24"/>
                <w:szCs w:val="24"/>
                <w:lang w:val="lv-LV"/>
              </w:rPr>
              <w:t>b) kva</w:t>
            </w:r>
            <w:r w:rsidR="261C02B9" w:rsidRPr="22ED3E2F">
              <w:rPr>
                <w:rFonts w:ascii="Times New Roman" w:hAnsi="Times New Roman" w:cs="Times New Roman"/>
                <w:sz w:val="24"/>
                <w:szCs w:val="24"/>
                <w:lang w:val="lv-LV"/>
              </w:rPr>
              <w:t>ntitatīvi</w:t>
            </w:r>
          </w:p>
          <w:p w14:paraId="0AEEAE60" w14:textId="05C01DBA" w:rsidR="009656A5" w:rsidRDefault="261C02B9" w:rsidP="009A0F0F">
            <w:pPr>
              <w:spacing w:line="276" w:lineRule="auto"/>
              <w:rPr>
                <w:rFonts w:ascii="Times New Roman" w:eastAsia="Times New Roman" w:hAnsi="Times New Roman" w:cs="Times New Roman"/>
                <w:sz w:val="24"/>
                <w:szCs w:val="24"/>
                <w:lang w:val="lv-LV"/>
              </w:rPr>
            </w:pPr>
            <w:r w:rsidRPr="22ED3E2F">
              <w:rPr>
                <w:rFonts w:ascii="Times New Roman" w:eastAsia="Times New Roman" w:hAnsi="Times New Roman" w:cs="Times New Roman"/>
                <w:sz w:val="24"/>
                <w:szCs w:val="24"/>
                <w:lang w:val="lv-LV"/>
              </w:rPr>
              <w:t>Visi citu mācībvalodu izglītojamie, kas šogad uzsākuši mācības latviešu valodā, saprot un runā valsts valodā, spēj apgūt mācību saturu.</w:t>
            </w:r>
          </w:p>
        </w:tc>
        <w:tc>
          <w:tcPr>
            <w:tcW w:w="4467" w:type="dxa"/>
          </w:tcPr>
          <w:p w14:paraId="49471BC8" w14:textId="5D3586A4" w:rsidR="009656A5" w:rsidRDefault="3DCBB0AF" w:rsidP="009A0F0F">
            <w:pPr>
              <w:pStyle w:val="ListParagraph"/>
              <w:spacing w:line="276" w:lineRule="auto"/>
              <w:ind w:left="0"/>
              <w:rPr>
                <w:rFonts w:ascii="Times New Roman" w:hAnsi="Times New Roman" w:cs="Times New Roman"/>
                <w:sz w:val="24"/>
                <w:szCs w:val="24"/>
                <w:lang w:val="lv-LV"/>
              </w:rPr>
            </w:pPr>
            <w:r w:rsidRPr="22ED3E2F">
              <w:rPr>
                <w:rFonts w:ascii="Times New Roman" w:hAnsi="Times New Roman" w:cs="Times New Roman"/>
                <w:sz w:val="24"/>
                <w:szCs w:val="24"/>
                <w:lang w:val="lv-LV"/>
              </w:rPr>
              <w:t>Daļēji sasniegts.</w:t>
            </w:r>
          </w:p>
          <w:p w14:paraId="616D5FC1" w14:textId="4E45C1B7" w:rsidR="009656A5" w:rsidRDefault="3DCBB0AF" w:rsidP="009A0F0F">
            <w:pPr>
              <w:pStyle w:val="ListParagraph"/>
              <w:spacing w:line="276" w:lineRule="auto"/>
              <w:ind w:left="0"/>
              <w:jc w:val="both"/>
              <w:rPr>
                <w:rFonts w:ascii="Times New Roman" w:hAnsi="Times New Roman" w:cs="Times New Roman"/>
                <w:sz w:val="24"/>
                <w:szCs w:val="24"/>
                <w:lang w:val="lv-LV"/>
              </w:rPr>
            </w:pPr>
            <w:r w:rsidRPr="22ED3E2F">
              <w:rPr>
                <w:rFonts w:ascii="Times New Roman" w:hAnsi="Times New Roman" w:cs="Times New Roman"/>
                <w:sz w:val="24"/>
                <w:szCs w:val="24"/>
                <w:lang w:val="lv-LV"/>
              </w:rPr>
              <w:t xml:space="preserve">Pāreja uz mācību satura apguvi latviešu valodā </w:t>
            </w:r>
            <w:r w:rsidR="36DC0E02" w:rsidRPr="22ED3E2F">
              <w:rPr>
                <w:rFonts w:ascii="Times New Roman" w:hAnsi="Times New Roman" w:cs="Times New Roman"/>
                <w:sz w:val="24"/>
                <w:szCs w:val="24"/>
                <w:lang w:val="lv-LV"/>
              </w:rPr>
              <w:t xml:space="preserve">valodas barjeras dēl bija liels izaicinājums. </w:t>
            </w:r>
            <w:r w:rsidR="730558F0" w:rsidRPr="22ED3E2F">
              <w:rPr>
                <w:rFonts w:ascii="Times New Roman" w:hAnsi="Times New Roman" w:cs="Times New Roman"/>
                <w:sz w:val="24"/>
                <w:szCs w:val="24"/>
                <w:lang w:val="lv-LV"/>
              </w:rPr>
              <w:t>Balstoties uz pēcpārbaudījumu rezultātiem un v</w:t>
            </w:r>
            <w:r w:rsidR="34AFB724" w:rsidRPr="22ED3E2F">
              <w:rPr>
                <w:rFonts w:ascii="Times New Roman" w:hAnsi="Times New Roman" w:cs="Times New Roman"/>
                <w:sz w:val="24"/>
                <w:szCs w:val="24"/>
                <w:lang w:val="lv-LV"/>
              </w:rPr>
              <w:t xml:space="preserve">ienojoties ar vecākiem, </w:t>
            </w:r>
            <w:r w:rsidR="36DC0E02" w:rsidRPr="22ED3E2F">
              <w:rPr>
                <w:rFonts w:ascii="Times New Roman" w:hAnsi="Times New Roman" w:cs="Times New Roman"/>
                <w:sz w:val="24"/>
                <w:szCs w:val="24"/>
                <w:lang w:val="lv-LV"/>
              </w:rPr>
              <w:t xml:space="preserve">1 izglītojamā </w:t>
            </w:r>
            <w:r w:rsidR="65403553" w:rsidRPr="22ED3E2F">
              <w:rPr>
                <w:rFonts w:ascii="Times New Roman" w:hAnsi="Times New Roman" w:cs="Times New Roman"/>
                <w:sz w:val="24"/>
                <w:szCs w:val="24"/>
                <w:lang w:val="lv-LV"/>
              </w:rPr>
              <w:t xml:space="preserve">nepietiekamu latviešu valodas zināšanu dēļ turpina atkārtoti apgūt </w:t>
            </w:r>
            <w:r w:rsidR="554C5E9F" w:rsidRPr="22ED3E2F">
              <w:rPr>
                <w:rFonts w:ascii="Times New Roman" w:hAnsi="Times New Roman" w:cs="Times New Roman"/>
                <w:sz w:val="24"/>
                <w:szCs w:val="24"/>
                <w:lang w:val="lv-LV"/>
              </w:rPr>
              <w:t>mācību vielu 5.klasē.</w:t>
            </w:r>
            <w:r w:rsidR="11BED1FC" w:rsidRPr="22ED3E2F">
              <w:rPr>
                <w:rFonts w:ascii="Times New Roman" w:hAnsi="Times New Roman" w:cs="Times New Roman"/>
                <w:sz w:val="24"/>
                <w:szCs w:val="24"/>
                <w:lang w:val="lv-LV"/>
              </w:rPr>
              <w:t xml:space="preserve"> </w:t>
            </w:r>
            <w:r w:rsidR="001AE80D" w:rsidRPr="22ED3E2F">
              <w:rPr>
                <w:rFonts w:ascii="Times New Roman" w:hAnsi="Times New Roman" w:cs="Times New Roman"/>
                <w:sz w:val="24"/>
                <w:szCs w:val="24"/>
                <w:lang w:val="lv-LV"/>
              </w:rPr>
              <w:t>Pagarinātais mācību gads valodas barjeras dēļ tika noteikts arī u</w:t>
            </w:r>
            <w:r w:rsidR="1CB13EC1" w:rsidRPr="22ED3E2F">
              <w:rPr>
                <w:rFonts w:ascii="Times New Roman" w:hAnsi="Times New Roman" w:cs="Times New Roman"/>
                <w:sz w:val="24"/>
                <w:szCs w:val="24"/>
                <w:lang w:val="lv-LV"/>
              </w:rPr>
              <w:t>kraiņu tautības meitenei</w:t>
            </w:r>
            <w:r w:rsidR="730D21DD" w:rsidRPr="22ED3E2F">
              <w:rPr>
                <w:rFonts w:ascii="Times New Roman" w:hAnsi="Times New Roman" w:cs="Times New Roman"/>
                <w:sz w:val="24"/>
                <w:szCs w:val="24"/>
                <w:lang w:val="lv-LV"/>
              </w:rPr>
              <w:t xml:space="preserve">. </w:t>
            </w:r>
            <w:r w:rsidR="16240FCD" w:rsidRPr="22ED3E2F">
              <w:rPr>
                <w:rFonts w:ascii="Times New Roman" w:hAnsi="Times New Roman" w:cs="Times New Roman"/>
                <w:sz w:val="24"/>
                <w:szCs w:val="24"/>
                <w:lang w:val="lv-LV"/>
              </w:rPr>
              <w:t>Pēc pēcpārbaudījumu nokārtošanas, v</w:t>
            </w:r>
            <w:r w:rsidR="730D21DD" w:rsidRPr="22ED3E2F">
              <w:rPr>
                <w:rFonts w:ascii="Times New Roman" w:hAnsi="Times New Roman" w:cs="Times New Roman"/>
                <w:sz w:val="24"/>
                <w:szCs w:val="24"/>
                <w:lang w:val="lv-LV"/>
              </w:rPr>
              <w:t xml:space="preserve">iņa </w:t>
            </w:r>
            <w:r w:rsidR="2B679587" w:rsidRPr="22ED3E2F">
              <w:rPr>
                <w:rFonts w:ascii="Times New Roman" w:hAnsi="Times New Roman" w:cs="Times New Roman"/>
                <w:sz w:val="24"/>
                <w:szCs w:val="24"/>
                <w:lang w:val="lv-LV"/>
              </w:rPr>
              <w:t>turpināja</w:t>
            </w:r>
            <w:r w:rsidR="730D21DD" w:rsidRPr="22ED3E2F">
              <w:rPr>
                <w:rFonts w:ascii="Times New Roman" w:hAnsi="Times New Roman" w:cs="Times New Roman"/>
                <w:sz w:val="24"/>
                <w:szCs w:val="24"/>
                <w:lang w:val="lv-LV"/>
              </w:rPr>
              <w:t xml:space="preserve"> mācības 9.klasē</w:t>
            </w:r>
            <w:r w:rsidR="135D8D47" w:rsidRPr="22ED3E2F">
              <w:rPr>
                <w:rFonts w:ascii="Times New Roman" w:hAnsi="Times New Roman" w:cs="Times New Roman"/>
                <w:sz w:val="24"/>
                <w:szCs w:val="24"/>
                <w:lang w:val="lv-LV"/>
              </w:rPr>
              <w:t>, bet šobrīd ģimenes apstākļu dēļ ir atgriezusies dzimtenē.</w:t>
            </w:r>
            <w:r w:rsidR="5DA4CBF4" w:rsidRPr="22ED3E2F">
              <w:rPr>
                <w:rFonts w:ascii="Times New Roman" w:hAnsi="Times New Roman" w:cs="Times New Roman"/>
                <w:sz w:val="24"/>
                <w:szCs w:val="24"/>
                <w:lang w:val="lv-LV"/>
              </w:rPr>
              <w:t xml:space="preserve"> </w:t>
            </w:r>
          </w:p>
          <w:p w14:paraId="6B62F1B3" w14:textId="3EA10F63" w:rsidR="009656A5" w:rsidRDefault="1CBADDF5" w:rsidP="009A0F0F">
            <w:pPr>
              <w:pStyle w:val="ListParagraph"/>
              <w:spacing w:line="276" w:lineRule="auto"/>
              <w:ind w:left="0"/>
              <w:jc w:val="both"/>
              <w:rPr>
                <w:rFonts w:ascii="Times New Roman" w:hAnsi="Times New Roman" w:cs="Times New Roman"/>
                <w:sz w:val="24"/>
                <w:szCs w:val="24"/>
                <w:lang w:val="lv-LV"/>
              </w:rPr>
            </w:pPr>
            <w:r w:rsidRPr="22ED3E2F">
              <w:rPr>
                <w:rFonts w:ascii="Times New Roman" w:hAnsi="Times New Roman" w:cs="Times New Roman"/>
                <w:sz w:val="24"/>
                <w:szCs w:val="24"/>
                <w:lang w:val="lv-LV"/>
              </w:rPr>
              <w:t>L</w:t>
            </w:r>
            <w:r w:rsidR="54115326" w:rsidRPr="22ED3E2F">
              <w:rPr>
                <w:rFonts w:ascii="Times New Roman" w:hAnsi="Times New Roman" w:cs="Times New Roman"/>
                <w:sz w:val="24"/>
                <w:szCs w:val="24"/>
                <w:lang w:val="lv-LV"/>
              </w:rPr>
              <w:t>atviešu valodas apgūšanai nepieciešams  regulārs papildus darbs</w:t>
            </w:r>
            <w:r w:rsidR="265B12E3" w:rsidRPr="22ED3E2F">
              <w:rPr>
                <w:rFonts w:ascii="Times New Roman" w:hAnsi="Times New Roman" w:cs="Times New Roman"/>
                <w:sz w:val="24"/>
                <w:szCs w:val="24"/>
                <w:lang w:val="lv-LV"/>
              </w:rPr>
              <w:t>,</w:t>
            </w:r>
            <w:r w:rsidR="54115326" w:rsidRPr="22ED3E2F">
              <w:rPr>
                <w:rFonts w:ascii="Times New Roman" w:hAnsi="Times New Roman" w:cs="Times New Roman"/>
                <w:sz w:val="24"/>
                <w:szCs w:val="24"/>
                <w:lang w:val="lv-LV"/>
              </w:rPr>
              <w:t xml:space="preserve"> </w:t>
            </w:r>
            <w:r w:rsidR="40513983" w:rsidRPr="22ED3E2F">
              <w:rPr>
                <w:rFonts w:ascii="Times New Roman" w:hAnsi="Times New Roman" w:cs="Times New Roman"/>
                <w:sz w:val="24"/>
                <w:szCs w:val="24"/>
                <w:lang w:val="lv-LV"/>
              </w:rPr>
              <w:t xml:space="preserve">personīgā </w:t>
            </w:r>
            <w:r w:rsidR="2E1CADBD" w:rsidRPr="22ED3E2F">
              <w:rPr>
                <w:rFonts w:ascii="Times New Roman" w:hAnsi="Times New Roman" w:cs="Times New Roman"/>
                <w:sz w:val="24"/>
                <w:szCs w:val="24"/>
                <w:lang w:val="lv-LV"/>
              </w:rPr>
              <w:t>ieinteresētība</w:t>
            </w:r>
            <w:r w:rsidR="6DE9A7EB" w:rsidRPr="22ED3E2F">
              <w:rPr>
                <w:rFonts w:ascii="Times New Roman" w:hAnsi="Times New Roman" w:cs="Times New Roman"/>
                <w:sz w:val="24"/>
                <w:szCs w:val="24"/>
                <w:lang w:val="lv-LV"/>
              </w:rPr>
              <w:t xml:space="preserve"> un atbalsts no visām iesaistītajām pusēm</w:t>
            </w:r>
            <w:r w:rsidR="3727969C" w:rsidRPr="22ED3E2F">
              <w:rPr>
                <w:rFonts w:ascii="Times New Roman" w:hAnsi="Times New Roman" w:cs="Times New Roman"/>
                <w:sz w:val="24"/>
                <w:szCs w:val="24"/>
                <w:lang w:val="lv-LV"/>
              </w:rPr>
              <w:t xml:space="preserve"> (skolēniem, klasesbiedriem, skolotājiem, vecākiem)</w:t>
            </w:r>
            <w:r w:rsidR="11302319" w:rsidRPr="22ED3E2F">
              <w:rPr>
                <w:rFonts w:ascii="Times New Roman" w:hAnsi="Times New Roman" w:cs="Times New Roman"/>
                <w:sz w:val="24"/>
                <w:szCs w:val="24"/>
                <w:lang w:val="lv-LV"/>
              </w:rPr>
              <w:t xml:space="preserve">, kā arī </w:t>
            </w:r>
            <w:r w:rsidR="505F9AC8" w:rsidRPr="22ED3E2F">
              <w:rPr>
                <w:rFonts w:ascii="Times New Roman" w:hAnsi="Times New Roman" w:cs="Times New Roman"/>
                <w:sz w:val="24"/>
                <w:szCs w:val="24"/>
                <w:lang w:val="lv-LV"/>
              </w:rPr>
              <w:t>l</w:t>
            </w:r>
            <w:r w:rsidR="11C60CBC" w:rsidRPr="22ED3E2F">
              <w:rPr>
                <w:rFonts w:ascii="Times New Roman" w:hAnsi="Times New Roman" w:cs="Times New Roman"/>
                <w:sz w:val="24"/>
                <w:szCs w:val="24"/>
                <w:lang w:val="lv-LV"/>
              </w:rPr>
              <w:t>atviešu valodas lietošana savstarpējā komunikācijā arī starpbrīžos un ārpus skolas</w:t>
            </w:r>
            <w:r w:rsidR="5F65A3BF" w:rsidRPr="22ED3E2F">
              <w:rPr>
                <w:rFonts w:ascii="Times New Roman" w:hAnsi="Times New Roman" w:cs="Times New Roman"/>
                <w:sz w:val="24"/>
                <w:szCs w:val="24"/>
                <w:lang w:val="lv-LV"/>
              </w:rPr>
              <w:t>, kas nereti izpaliek.</w:t>
            </w:r>
          </w:p>
        </w:tc>
      </w:tr>
    </w:tbl>
    <w:p w14:paraId="6CFA4EF9" w14:textId="0C46CFF1" w:rsidR="22ED3E2F" w:rsidRDefault="22ED3E2F" w:rsidP="22ED3E2F">
      <w:pPr>
        <w:spacing w:after="0" w:line="240" w:lineRule="auto"/>
        <w:rPr>
          <w:rFonts w:ascii="Times New Roman" w:hAnsi="Times New Roman" w:cs="Times New Roman"/>
          <w:b/>
          <w:bCs/>
          <w:sz w:val="24"/>
          <w:szCs w:val="24"/>
          <w:lang w:val="lv-LV"/>
        </w:rPr>
      </w:pPr>
    </w:p>
    <w:p w14:paraId="22970855" w14:textId="77777777" w:rsidR="009656A5" w:rsidRPr="009656A5" w:rsidRDefault="00481AF8" w:rsidP="009656A5">
      <w:pPr>
        <w:spacing w:after="0" w:line="240" w:lineRule="auto"/>
        <w:rPr>
          <w:rFonts w:ascii="Times New Roman" w:hAnsi="Times New Roman" w:cs="Times New Roman"/>
          <w:b/>
          <w:sz w:val="24"/>
          <w:szCs w:val="24"/>
          <w:lang w:val="lv-LV"/>
        </w:rPr>
      </w:pPr>
      <w:r>
        <w:rPr>
          <w:rFonts w:ascii="Times New Roman" w:hAnsi="Times New Roman" w:cs="Times New Roman"/>
          <w:b/>
          <w:sz w:val="24"/>
          <w:szCs w:val="24"/>
          <w:lang w:val="lv-LV"/>
        </w:rPr>
        <w:t>2.2</w:t>
      </w:r>
      <w:r w:rsidR="009656A5" w:rsidRPr="009656A5">
        <w:rPr>
          <w:rFonts w:ascii="Times New Roman" w:hAnsi="Times New Roman" w:cs="Times New Roman"/>
          <w:b/>
          <w:sz w:val="24"/>
          <w:szCs w:val="24"/>
          <w:lang w:val="lv-LV"/>
        </w:rPr>
        <w:t>.</w:t>
      </w:r>
      <w:r w:rsidR="007F25AB">
        <w:rPr>
          <w:rFonts w:ascii="Times New Roman" w:hAnsi="Times New Roman" w:cs="Times New Roman"/>
          <w:b/>
          <w:sz w:val="24"/>
          <w:szCs w:val="24"/>
          <w:lang w:val="lv-LV"/>
        </w:rPr>
        <w:t>2.</w:t>
      </w:r>
      <w:r w:rsidR="009656A5">
        <w:rPr>
          <w:rFonts w:ascii="Times New Roman" w:hAnsi="Times New Roman" w:cs="Times New Roman"/>
          <w:b/>
          <w:sz w:val="24"/>
          <w:szCs w:val="24"/>
          <w:lang w:val="lv-LV"/>
        </w:rPr>
        <w:t xml:space="preserve"> </w:t>
      </w:r>
      <w:r w:rsidR="009656A5" w:rsidRPr="009656A5">
        <w:rPr>
          <w:rFonts w:ascii="Times New Roman" w:hAnsi="Times New Roman" w:cs="Times New Roman"/>
          <w:b/>
          <w:sz w:val="24"/>
          <w:szCs w:val="24"/>
          <w:lang w:val="lv-LV"/>
        </w:rPr>
        <w:t>Informācija, kura atklāj izglītības iestādes darba prioritātes un plānotos sasniedzamos rezultātus 20</w:t>
      </w:r>
      <w:r w:rsidR="003F0820">
        <w:rPr>
          <w:rFonts w:ascii="Times New Roman" w:hAnsi="Times New Roman" w:cs="Times New Roman"/>
          <w:b/>
          <w:sz w:val="24"/>
          <w:szCs w:val="24"/>
          <w:lang w:val="lv-LV"/>
        </w:rPr>
        <w:t>24</w:t>
      </w:r>
      <w:r w:rsidR="009656A5" w:rsidRPr="009656A5">
        <w:rPr>
          <w:rFonts w:ascii="Times New Roman" w:hAnsi="Times New Roman" w:cs="Times New Roman"/>
          <w:b/>
          <w:sz w:val="24"/>
          <w:szCs w:val="24"/>
          <w:lang w:val="lv-LV"/>
        </w:rPr>
        <w:t>./20</w:t>
      </w:r>
      <w:r w:rsidR="003F0820">
        <w:rPr>
          <w:rFonts w:ascii="Times New Roman" w:hAnsi="Times New Roman" w:cs="Times New Roman"/>
          <w:b/>
          <w:sz w:val="24"/>
          <w:szCs w:val="24"/>
          <w:lang w:val="lv-LV"/>
        </w:rPr>
        <w:t>25</w:t>
      </w:r>
      <w:r w:rsidR="009656A5" w:rsidRPr="009656A5">
        <w:rPr>
          <w:rFonts w:ascii="Times New Roman" w:hAnsi="Times New Roman" w:cs="Times New Roman"/>
          <w:b/>
          <w:sz w:val="24"/>
          <w:szCs w:val="24"/>
          <w:lang w:val="lv-LV"/>
        </w:rPr>
        <w:t>. mācību gadā (kvalitatīvi un kvantitatīvi)</w:t>
      </w:r>
    </w:p>
    <w:p w14:paraId="296FEF7D" w14:textId="77777777" w:rsidR="009656A5" w:rsidRPr="009656A5" w:rsidRDefault="009656A5" w:rsidP="009656A5">
      <w:pPr>
        <w:pStyle w:val="ListParagraph"/>
        <w:spacing w:after="0" w:line="240" w:lineRule="auto"/>
        <w:ind w:left="426"/>
        <w:rPr>
          <w:rFonts w:ascii="Times New Roman" w:hAnsi="Times New Roman" w:cs="Times New Roman"/>
          <w:b/>
          <w:sz w:val="24"/>
          <w:szCs w:val="24"/>
          <w:lang w:val="lv-LV"/>
        </w:rPr>
      </w:pPr>
    </w:p>
    <w:tbl>
      <w:tblPr>
        <w:tblStyle w:val="TableGrid"/>
        <w:tblW w:w="9990" w:type="dxa"/>
        <w:tblInd w:w="-185" w:type="dxa"/>
        <w:tblLook w:val="04A0" w:firstRow="1" w:lastRow="0" w:firstColumn="1" w:lastColumn="0" w:noHBand="0" w:noVBand="1"/>
      </w:tblPr>
      <w:tblGrid>
        <w:gridCol w:w="2520"/>
        <w:gridCol w:w="7470"/>
      </w:tblGrid>
      <w:tr w:rsidR="009656A5" w:rsidRPr="00635C58" w14:paraId="01FFAC18" w14:textId="77777777" w:rsidTr="009A0F0F">
        <w:tc>
          <w:tcPr>
            <w:tcW w:w="2520" w:type="dxa"/>
          </w:tcPr>
          <w:p w14:paraId="34F86D04" w14:textId="77777777" w:rsidR="009656A5" w:rsidRDefault="009656A5" w:rsidP="00292CA9">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7470" w:type="dxa"/>
          </w:tcPr>
          <w:p w14:paraId="02F1F5E3" w14:textId="77777777" w:rsidR="009656A5" w:rsidRDefault="009656A5" w:rsidP="00292CA9">
            <w:pPr>
              <w:pStyle w:val="ListParagraph"/>
              <w:ind w:left="0"/>
              <w:jc w:val="center"/>
              <w:rPr>
                <w:rFonts w:ascii="Times New Roman" w:hAnsi="Times New Roman" w:cs="Times New Roman"/>
                <w:sz w:val="24"/>
                <w:szCs w:val="24"/>
                <w:lang w:val="lv-LV"/>
              </w:rPr>
            </w:pPr>
            <w:r>
              <w:rPr>
                <w:rFonts w:ascii="Times New Roman" w:hAnsi="Times New Roman" w:cs="Times New Roman"/>
                <w:sz w:val="24"/>
                <w:szCs w:val="24"/>
                <w:lang w:val="lv-LV"/>
              </w:rPr>
              <w:t>Sasniedzamie rezultāti kvantitatīvi un kvalitatīvi</w:t>
            </w:r>
          </w:p>
        </w:tc>
      </w:tr>
      <w:tr w:rsidR="009656A5" w:rsidRPr="00481AF8" w14:paraId="55A6ED40" w14:textId="77777777" w:rsidTr="009A0F0F">
        <w:tc>
          <w:tcPr>
            <w:tcW w:w="2520" w:type="dxa"/>
          </w:tcPr>
          <w:p w14:paraId="060807C0" w14:textId="04ADE870" w:rsidR="009656A5" w:rsidRDefault="02A2B056" w:rsidP="00292CA9">
            <w:pPr>
              <w:pStyle w:val="ListParagraph"/>
              <w:ind w:left="0"/>
              <w:rPr>
                <w:rFonts w:ascii="Times New Roman" w:hAnsi="Times New Roman" w:cs="Times New Roman"/>
                <w:sz w:val="24"/>
                <w:szCs w:val="24"/>
                <w:lang w:val="lv-LV"/>
              </w:rPr>
            </w:pPr>
            <w:r w:rsidRPr="02A2B056">
              <w:rPr>
                <w:rFonts w:ascii="Times New Roman" w:hAnsi="Times New Roman" w:cs="Times New Roman"/>
                <w:sz w:val="24"/>
                <w:szCs w:val="24"/>
                <w:lang w:val="lv-LV"/>
              </w:rPr>
              <w:t>Nr.1- ikviena izglītojamā mācību motivācijas celšana individuālajai izaugsmei.</w:t>
            </w:r>
          </w:p>
        </w:tc>
        <w:tc>
          <w:tcPr>
            <w:tcW w:w="7470" w:type="dxa"/>
          </w:tcPr>
          <w:p w14:paraId="4979CA66" w14:textId="1EC1A449" w:rsidR="009656A5" w:rsidRDefault="02A2B056" w:rsidP="009A0F0F">
            <w:pPr>
              <w:pStyle w:val="ListParagraph"/>
              <w:spacing w:line="276" w:lineRule="auto"/>
              <w:ind w:left="0"/>
              <w:rPr>
                <w:rFonts w:ascii="Times New Roman" w:hAnsi="Times New Roman" w:cs="Times New Roman"/>
                <w:sz w:val="24"/>
                <w:szCs w:val="24"/>
                <w:lang w:val="lv-LV"/>
              </w:rPr>
            </w:pPr>
            <w:r w:rsidRPr="02A2B056">
              <w:rPr>
                <w:rFonts w:ascii="Times New Roman" w:hAnsi="Times New Roman" w:cs="Times New Roman"/>
                <w:sz w:val="24"/>
                <w:szCs w:val="24"/>
                <w:lang w:val="lv-LV"/>
              </w:rPr>
              <w:t>a) kvalitatīvi- katrā klasē tiek īstenotas sociāli emocionālās un karjeras izglītības nodarbības, tikšanās ar veiksmīgiem dažādu nozaru pārstāvjiem, skolas absolventiem.</w:t>
            </w:r>
          </w:p>
          <w:p w14:paraId="58114EEB" w14:textId="0D772265" w:rsidR="009656A5" w:rsidRDefault="02A2B056" w:rsidP="009A0F0F">
            <w:pPr>
              <w:pStyle w:val="ListParagraph"/>
              <w:spacing w:line="276" w:lineRule="auto"/>
              <w:ind w:left="0"/>
              <w:rPr>
                <w:rFonts w:ascii="Times New Roman" w:hAnsi="Times New Roman" w:cs="Times New Roman"/>
                <w:sz w:val="24"/>
                <w:szCs w:val="24"/>
                <w:lang w:val="lv-LV"/>
              </w:rPr>
            </w:pPr>
            <w:r w:rsidRPr="02A2B056">
              <w:rPr>
                <w:rFonts w:ascii="Times New Roman" w:hAnsi="Times New Roman" w:cs="Times New Roman"/>
                <w:sz w:val="24"/>
                <w:szCs w:val="24"/>
                <w:lang w:val="lv-LV"/>
              </w:rPr>
              <w:t xml:space="preserve"> Individuālo sarunu laikā ar vecākiem tiek noteikti mērķi un uzdevumi skolēna izaugsmei.</w:t>
            </w:r>
          </w:p>
        </w:tc>
      </w:tr>
      <w:tr w:rsidR="009656A5" w:rsidRPr="00481AF8" w14:paraId="00008FAA" w14:textId="77777777" w:rsidTr="009A0F0F">
        <w:tc>
          <w:tcPr>
            <w:tcW w:w="2520" w:type="dxa"/>
          </w:tcPr>
          <w:p w14:paraId="7194DBDC" w14:textId="77777777" w:rsidR="009656A5" w:rsidRDefault="009656A5" w:rsidP="00292CA9">
            <w:pPr>
              <w:pStyle w:val="ListParagraph"/>
              <w:ind w:left="0"/>
              <w:rPr>
                <w:rFonts w:ascii="Times New Roman" w:hAnsi="Times New Roman" w:cs="Times New Roman"/>
                <w:sz w:val="24"/>
                <w:szCs w:val="24"/>
                <w:lang w:val="lv-LV"/>
              </w:rPr>
            </w:pPr>
          </w:p>
        </w:tc>
        <w:tc>
          <w:tcPr>
            <w:tcW w:w="7470" w:type="dxa"/>
          </w:tcPr>
          <w:p w14:paraId="06736A86" w14:textId="3CF2D630" w:rsidR="009656A5" w:rsidRDefault="02A2B056" w:rsidP="009A0F0F">
            <w:pPr>
              <w:pStyle w:val="ListParagraph"/>
              <w:spacing w:line="276" w:lineRule="auto"/>
              <w:ind w:left="0"/>
              <w:rPr>
                <w:rFonts w:ascii="Times New Roman" w:hAnsi="Times New Roman" w:cs="Times New Roman"/>
                <w:sz w:val="24"/>
                <w:szCs w:val="24"/>
                <w:lang w:val="lv-LV"/>
              </w:rPr>
            </w:pPr>
            <w:r w:rsidRPr="02A2B056">
              <w:rPr>
                <w:rFonts w:ascii="Times New Roman" w:hAnsi="Times New Roman" w:cs="Times New Roman"/>
                <w:sz w:val="24"/>
                <w:szCs w:val="24"/>
                <w:lang w:val="lv-LV"/>
              </w:rPr>
              <w:t>b) kvantitatīvi- visi vecāki tiek informēti par izglītojamā izaugsmi un turpmākām attīstības vajadzībām.</w:t>
            </w:r>
          </w:p>
        </w:tc>
      </w:tr>
      <w:tr w:rsidR="009656A5" w:rsidRPr="00481AF8" w14:paraId="6FA8A09E" w14:textId="77777777" w:rsidTr="009A0F0F">
        <w:tc>
          <w:tcPr>
            <w:tcW w:w="2520" w:type="dxa"/>
          </w:tcPr>
          <w:p w14:paraId="3FBCE215" w14:textId="4B4BEAE4" w:rsidR="009656A5" w:rsidRDefault="29E2FB00" w:rsidP="00292CA9">
            <w:pPr>
              <w:pStyle w:val="ListParagraph"/>
              <w:ind w:left="0"/>
              <w:rPr>
                <w:rFonts w:ascii="Times New Roman" w:hAnsi="Times New Roman" w:cs="Times New Roman"/>
                <w:sz w:val="24"/>
                <w:szCs w:val="24"/>
                <w:lang w:val="lv-LV"/>
              </w:rPr>
            </w:pPr>
            <w:r w:rsidRPr="1B631365">
              <w:rPr>
                <w:rFonts w:ascii="Times New Roman" w:hAnsi="Times New Roman" w:cs="Times New Roman"/>
                <w:sz w:val="24"/>
                <w:szCs w:val="24"/>
                <w:lang w:val="lv-LV"/>
              </w:rPr>
              <w:t>Nr.2</w:t>
            </w:r>
            <w:r w:rsidR="07E5D5AE" w:rsidRPr="1B631365">
              <w:rPr>
                <w:rFonts w:ascii="Times New Roman" w:hAnsi="Times New Roman" w:cs="Times New Roman"/>
                <w:sz w:val="24"/>
                <w:szCs w:val="24"/>
                <w:lang w:val="lv-LV"/>
              </w:rPr>
              <w:t xml:space="preserve"> Labbūtība</w:t>
            </w:r>
          </w:p>
        </w:tc>
        <w:tc>
          <w:tcPr>
            <w:tcW w:w="7470" w:type="dxa"/>
          </w:tcPr>
          <w:p w14:paraId="23B5FECD" w14:textId="75FA6315" w:rsidR="009656A5" w:rsidRDefault="29E2FB00" w:rsidP="009A0F0F">
            <w:pPr>
              <w:pStyle w:val="ListParagraph"/>
              <w:spacing w:line="276" w:lineRule="auto"/>
              <w:ind w:left="0"/>
              <w:rPr>
                <w:rFonts w:ascii="Times New Roman" w:hAnsi="Times New Roman" w:cs="Times New Roman"/>
                <w:sz w:val="24"/>
                <w:szCs w:val="24"/>
                <w:lang w:val="lv-LV"/>
              </w:rPr>
            </w:pPr>
            <w:r w:rsidRPr="1B631365">
              <w:rPr>
                <w:rFonts w:ascii="Times New Roman" w:hAnsi="Times New Roman" w:cs="Times New Roman"/>
                <w:sz w:val="24"/>
                <w:szCs w:val="24"/>
                <w:lang w:val="lv-LV"/>
              </w:rPr>
              <w:t xml:space="preserve">a) </w:t>
            </w:r>
            <w:r w:rsidR="63A5B2F9" w:rsidRPr="1B631365">
              <w:rPr>
                <w:rFonts w:ascii="Times New Roman" w:hAnsi="Times New Roman" w:cs="Times New Roman"/>
                <w:sz w:val="24"/>
                <w:szCs w:val="24"/>
                <w:lang w:val="lv-LV"/>
              </w:rPr>
              <w:t>KiVa projekts</w:t>
            </w:r>
          </w:p>
        </w:tc>
      </w:tr>
      <w:tr w:rsidR="009656A5" w14:paraId="418B0C4F" w14:textId="77777777" w:rsidTr="009A0F0F">
        <w:tc>
          <w:tcPr>
            <w:tcW w:w="2520" w:type="dxa"/>
          </w:tcPr>
          <w:p w14:paraId="769D0D3C" w14:textId="77777777" w:rsidR="009656A5" w:rsidRDefault="009656A5" w:rsidP="00292CA9">
            <w:pPr>
              <w:pStyle w:val="ListParagraph"/>
              <w:ind w:left="0"/>
              <w:rPr>
                <w:rFonts w:ascii="Times New Roman" w:hAnsi="Times New Roman" w:cs="Times New Roman"/>
                <w:sz w:val="24"/>
                <w:szCs w:val="24"/>
                <w:lang w:val="lv-LV"/>
              </w:rPr>
            </w:pPr>
          </w:p>
        </w:tc>
        <w:tc>
          <w:tcPr>
            <w:tcW w:w="7470" w:type="dxa"/>
          </w:tcPr>
          <w:p w14:paraId="1FB8ABE9" w14:textId="77777777" w:rsidR="009656A5" w:rsidRDefault="009656A5" w:rsidP="009A0F0F">
            <w:pPr>
              <w:pStyle w:val="ListParagraph"/>
              <w:spacing w:line="276" w:lineRule="auto"/>
              <w:ind w:left="0"/>
              <w:rPr>
                <w:rFonts w:ascii="Times New Roman" w:hAnsi="Times New Roman" w:cs="Times New Roman"/>
                <w:sz w:val="24"/>
                <w:szCs w:val="24"/>
                <w:lang w:val="lv-LV"/>
              </w:rPr>
            </w:pPr>
            <w:r>
              <w:rPr>
                <w:rFonts w:ascii="Times New Roman" w:hAnsi="Times New Roman" w:cs="Times New Roman"/>
                <w:sz w:val="24"/>
                <w:szCs w:val="24"/>
                <w:lang w:val="lv-LV"/>
              </w:rPr>
              <w:t>b) kvantitatīvi</w:t>
            </w:r>
          </w:p>
        </w:tc>
      </w:tr>
    </w:tbl>
    <w:p w14:paraId="54CD245A" w14:textId="77777777" w:rsidR="009656A5" w:rsidRDefault="009656A5">
      <w:pPr>
        <w:rPr>
          <w:lang w:val="lv-LV"/>
        </w:rPr>
      </w:pPr>
    </w:p>
    <w:p w14:paraId="373E189C" w14:textId="77777777" w:rsidR="00660C9C" w:rsidRDefault="00594E31" w:rsidP="00660C9C">
      <w:pPr>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t>3</w:t>
      </w:r>
      <w:r w:rsidR="00660C9C">
        <w:rPr>
          <w:rFonts w:ascii="Times New Roman" w:hAnsi="Times New Roman" w:cs="Times New Roman"/>
          <w:b/>
          <w:bCs/>
          <w:sz w:val="24"/>
          <w:szCs w:val="24"/>
          <w:lang w:val="lv-LV"/>
        </w:rPr>
        <w:t xml:space="preserve">. </w:t>
      </w:r>
      <w:r w:rsidR="00660C9C" w:rsidRPr="0063775F">
        <w:rPr>
          <w:rFonts w:ascii="Times New Roman" w:hAnsi="Times New Roman" w:cs="Times New Roman"/>
          <w:b/>
          <w:bCs/>
          <w:sz w:val="24"/>
          <w:szCs w:val="24"/>
          <w:lang w:val="lv-LV"/>
        </w:rPr>
        <w:t xml:space="preserve">Kritēriju izvērtējums </w:t>
      </w:r>
      <w:r w:rsidR="006A5DD2">
        <w:rPr>
          <w:rFonts w:ascii="Times New Roman" w:hAnsi="Times New Roman" w:cs="Times New Roman"/>
          <w:b/>
          <w:bCs/>
          <w:sz w:val="24"/>
          <w:szCs w:val="24"/>
          <w:lang w:val="lv-LV"/>
        </w:rPr>
        <w:t>/</w:t>
      </w:r>
      <w:r w:rsidR="00660C9C">
        <w:rPr>
          <w:rFonts w:ascii="Times New Roman" w:hAnsi="Times New Roman" w:cs="Times New Roman"/>
          <w:b/>
          <w:bCs/>
          <w:sz w:val="24"/>
          <w:szCs w:val="24"/>
          <w:lang w:val="lv-LV"/>
        </w:rPr>
        <w:t>stipro pušu un turpmāko attīstības vajadzību aspektā/</w:t>
      </w:r>
    </w:p>
    <w:p w14:paraId="1231BE67" w14:textId="77777777" w:rsidR="00660C9C" w:rsidRDefault="00660C9C" w:rsidP="00660C9C">
      <w:pPr>
        <w:spacing w:after="0" w:line="240" w:lineRule="auto"/>
        <w:rPr>
          <w:rFonts w:ascii="Times New Roman" w:hAnsi="Times New Roman" w:cs="Times New Roman"/>
          <w:b/>
          <w:bCs/>
          <w:sz w:val="24"/>
          <w:szCs w:val="24"/>
          <w:lang w:val="lv-LV"/>
        </w:rPr>
      </w:pPr>
    </w:p>
    <w:p w14:paraId="5A4E921B" w14:textId="77777777" w:rsidR="002D2D76" w:rsidRDefault="006C5CE0" w:rsidP="001F5348">
      <w:pPr>
        <w:spacing w:after="0" w:line="240" w:lineRule="auto"/>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3.1. </w:t>
      </w:r>
      <w:r w:rsidR="002D2D76">
        <w:rPr>
          <w:rFonts w:ascii="Times New Roman" w:hAnsi="Times New Roman" w:cs="Times New Roman"/>
          <w:b/>
          <w:bCs/>
          <w:sz w:val="24"/>
          <w:szCs w:val="24"/>
          <w:lang w:val="lv-LV"/>
        </w:rPr>
        <w:t>Kvalitātes joma KVALITATĪVAS MĀCĪBAS</w:t>
      </w:r>
    </w:p>
    <w:p w14:paraId="36FEB5B0" w14:textId="77777777" w:rsidR="002D2D76" w:rsidRDefault="002D2D76" w:rsidP="001F5348">
      <w:pPr>
        <w:spacing w:after="0" w:line="240" w:lineRule="auto"/>
        <w:jc w:val="both"/>
        <w:rPr>
          <w:rFonts w:ascii="Times New Roman" w:hAnsi="Times New Roman" w:cs="Times New Roman"/>
          <w:b/>
          <w:bCs/>
          <w:sz w:val="24"/>
          <w:szCs w:val="24"/>
          <w:lang w:val="lv-LV"/>
        </w:rPr>
      </w:pPr>
    </w:p>
    <w:p w14:paraId="567A4D59" w14:textId="77777777" w:rsidR="00660C9C" w:rsidRPr="00AD7B15" w:rsidRDefault="006C5CE0" w:rsidP="001F5348">
      <w:pPr>
        <w:spacing w:after="0" w:line="240" w:lineRule="auto"/>
        <w:jc w:val="both"/>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3.1.1. </w:t>
      </w:r>
      <w:r w:rsidR="0026124A">
        <w:rPr>
          <w:rFonts w:ascii="Times New Roman" w:hAnsi="Times New Roman" w:cs="Times New Roman"/>
          <w:b/>
          <w:bCs/>
          <w:sz w:val="24"/>
          <w:szCs w:val="24"/>
          <w:lang w:val="lv-LV"/>
        </w:rPr>
        <w:t>K</w:t>
      </w:r>
      <w:r w:rsidR="00660C9C" w:rsidRPr="00AD7B15">
        <w:rPr>
          <w:rFonts w:ascii="Times New Roman" w:hAnsi="Times New Roman" w:cs="Times New Roman"/>
          <w:b/>
          <w:bCs/>
          <w:sz w:val="24"/>
          <w:szCs w:val="24"/>
          <w:lang w:val="lv-LV"/>
        </w:rPr>
        <w:t>ritērija “</w:t>
      </w:r>
      <w:r w:rsidR="00364A05" w:rsidRPr="00AD7B15">
        <w:rPr>
          <w:rFonts w:ascii="Times New Roman" w:hAnsi="Times New Roman" w:cs="Times New Roman"/>
          <w:b/>
          <w:bCs/>
          <w:sz w:val="24"/>
          <w:szCs w:val="24"/>
          <w:lang w:val="lv-LV"/>
        </w:rPr>
        <w:t>MĀCĪŠANA UN MĀCĪŠANĀS</w:t>
      </w:r>
      <w:r w:rsidR="00660C9C" w:rsidRPr="00AD7B15">
        <w:rPr>
          <w:rFonts w:ascii="Times New Roman" w:hAnsi="Times New Roman" w:cs="Times New Roman"/>
          <w:b/>
          <w:bCs/>
          <w:sz w:val="24"/>
          <w:szCs w:val="24"/>
          <w:lang w:val="lv-LV"/>
        </w:rPr>
        <w:t>” kvantitatīvais un kvalitatīvais izvērtējums</w:t>
      </w:r>
    </w:p>
    <w:p w14:paraId="30D7AA69" w14:textId="77777777" w:rsidR="00660C9C" w:rsidRPr="00216702" w:rsidRDefault="00660C9C" w:rsidP="00660C9C">
      <w:pPr>
        <w:pStyle w:val="ListParagraph"/>
        <w:spacing w:after="0" w:line="240" w:lineRule="auto"/>
        <w:jc w:val="both"/>
        <w:rPr>
          <w:rFonts w:ascii="Times New Roman" w:hAnsi="Times New Roman" w:cs="Times New Roman"/>
          <w:b/>
          <w:bCs/>
          <w:sz w:val="24"/>
          <w:szCs w:val="24"/>
          <w:lang w:val="lv-LV"/>
        </w:rPr>
      </w:pPr>
    </w:p>
    <w:p w14:paraId="0720C3E2" w14:textId="77777777" w:rsidR="00660C9C" w:rsidRDefault="00660C9C" w:rsidP="001F5348">
      <w:pPr>
        <w:spacing w:after="0" w:line="240" w:lineRule="auto"/>
        <w:jc w:val="both"/>
        <w:rPr>
          <w:rFonts w:ascii="Times New Roman" w:hAnsi="Times New Roman" w:cs="Times New Roman"/>
          <w:sz w:val="24"/>
          <w:szCs w:val="24"/>
          <w:lang w:val="lv-LV"/>
        </w:rPr>
      </w:pPr>
      <w:r w:rsidRPr="00AD7B15">
        <w:rPr>
          <w:rFonts w:ascii="Times New Roman" w:eastAsia="Times New Roman" w:hAnsi="Times New Roman" w:cs="Times New Roman"/>
          <w:sz w:val="24"/>
          <w:szCs w:val="24"/>
          <w:lang w:val="lv-LV"/>
        </w:rPr>
        <w:t xml:space="preserve">Būtiskākie </w:t>
      </w:r>
      <w:r>
        <w:rPr>
          <w:rFonts w:ascii="Times New Roman" w:eastAsia="Times New Roman" w:hAnsi="Times New Roman" w:cs="Times New Roman"/>
          <w:sz w:val="24"/>
          <w:szCs w:val="24"/>
          <w:lang w:val="lv-LV"/>
        </w:rPr>
        <w:t xml:space="preserve">iegūtie dati, informācija un </w:t>
      </w:r>
      <w:r w:rsidRPr="00AD7B15">
        <w:rPr>
          <w:rFonts w:ascii="Times New Roman" w:eastAsia="Times New Roman" w:hAnsi="Times New Roman" w:cs="Times New Roman"/>
          <w:sz w:val="24"/>
          <w:szCs w:val="24"/>
          <w:lang w:val="lv-LV"/>
        </w:rPr>
        <w:t xml:space="preserve">secinājumi </w:t>
      </w:r>
      <w:r w:rsidR="002D2D76">
        <w:rPr>
          <w:rFonts w:ascii="Times New Roman" w:hAnsi="Times New Roman" w:cs="Times New Roman"/>
          <w:sz w:val="24"/>
          <w:szCs w:val="24"/>
          <w:lang w:val="lv-LV"/>
        </w:rPr>
        <w:t>no mācību stundu/</w:t>
      </w:r>
      <w:r w:rsidRPr="00AD7B15">
        <w:rPr>
          <w:rFonts w:ascii="Times New Roman" w:hAnsi="Times New Roman" w:cs="Times New Roman"/>
          <w:sz w:val="24"/>
          <w:szCs w:val="24"/>
          <w:lang w:val="lv-LV"/>
        </w:rPr>
        <w:t>nodarbību vērošanas</w:t>
      </w:r>
      <w:r w:rsidR="008E54D9">
        <w:rPr>
          <w:rFonts w:ascii="Times New Roman" w:hAnsi="Times New Roman" w:cs="Times New Roman"/>
          <w:sz w:val="24"/>
          <w:szCs w:val="24"/>
          <w:lang w:val="lv-LV"/>
        </w:rPr>
        <w:t xml:space="preserve">: </w:t>
      </w:r>
    </w:p>
    <w:p w14:paraId="0DFAE634" w14:textId="40CDBED2" w:rsidR="008E54D9" w:rsidRDefault="149BB35C" w:rsidP="009A0F0F">
      <w:pPr>
        <w:pStyle w:val="ListParagraph"/>
        <w:numPr>
          <w:ilvl w:val="0"/>
          <w:numId w:val="9"/>
        </w:numPr>
        <w:spacing w:after="0" w:line="276" w:lineRule="auto"/>
        <w:jc w:val="both"/>
        <w:rPr>
          <w:rFonts w:ascii="Times New Roman" w:hAnsi="Times New Roman" w:cs="Times New Roman"/>
          <w:sz w:val="24"/>
          <w:szCs w:val="24"/>
          <w:lang w:val="lv-LV"/>
        </w:rPr>
      </w:pPr>
      <w:r w:rsidRPr="149BB35C">
        <w:rPr>
          <w:rFonts w:ascii="Times New Roman" w:hAnsi="Times New Roman" w:cs="Times New Roman"/>
          <w:sz w:val="24"/>
          <w:szCs w:val="24"/>
          <w:lang w:val="lv-LV"/>
        </w:rPr>
        <w:t xml:space="preserve">Visās vērotajās stundās pedagogi cenšas nodrošināt labvēlīgu emocionālo vidi.  </w:t>
      </w:r>
    </w:p>
    <w:p w14:paraId="54F9AE05" w14:textId="59487823" w:rsidR="008E54D9" w:rsidRDefault="149BB35C" w:rsidP="009A0F0F">
      <w:pPr>
        <w:pStyle w:val="ListParagraph"/>
        <w:numPr>
          <w:ilvl w:val="0"/>
          <w:numId w:val="9"/>
        </w:numPr>
        <w:spacing w:after="0" w:line="276" w:lineRule="auto"/>
        <w:jc w:val="both"/>
        <w:rPr>
          <w:rFonts w:ascii="Times New Roman" w:hAnsi="Times New Roman" w:cs="Times New Roman"/>
          <w:sz w:val="24"/>
          <w:szCs w:val="24"/>
          <w:lang w:val="lv-LV"/>
        </w:rPr>
      </w:pPr>
      <w:r w:rsidRPr="149BB35C">
        <w:rPr>
          <w:rFonts w:ascii="Times New Roman" w:hAnsi="Times New Roman" w:cs="Times New Roman"/>
          <w:sz w:val="24"/>
          <w:szCs w:val="24"/>
          <w:lang w:val="lv-LV"/>
        </w:rPr>
        <w:t xml:space="preserve">96%stundu tiek skaidri un radoši formulēts sasniedzamais rezultāts.   </w:t>
      </w:r>
    </w:p>
    <w:p w14:paraId="27B8F768" w14:textId="63C24DC8" w:rsidR="008E54D9" w:rsidRDefault="149BB35C" w:rsidP="009A0F0F">
      <w:pPr>
        <w:pStyle w:val="ListParagraph"/>
        <w:numPr>
          <w:ilvl w:val="0"/>
          <w:numId w:val="9"/>
        </w:numPr>
        <w:spacing w:after="0" w:line="276" w:lineRule="auto"/>
        <w:jc w:val="both"/>
        <w:rPr>
          <w:rFonts w:ascii="Times New Roman" w:hAnsi="Times New Roman" w:cs="Times New Roman"/>
          <w:sz w:val="24"/>
          <w:szCs w:val="24"/>
          <w:lang w:val="lv-LV"/>
        </w:rPr>
      </w:pPr>
      <w:r w:rsidRPr="5CD90AE2">
        <w:rPr>
          <w:rFonts w:ascii="Times New Roman" w:hAnsi="Times New Roman" w:cs="Times New Roman"/>
          <w:sz w:val="24"/>
          <w:szCs w:val="24"/>
          <w:lang w:val="lv-LV"/>
        </w:rPr>
        <w:t>87% stundu tika ievērota mācību stundas uzbūve</w:t>
      </w:r>
      <w:r w:rsidR="7E424F22" w:rsidRPr="5CD90AE2">
        <w:rPr>
          <w:rFonts w:ascii="Times New Roman" w:hAnsi="Times New Roman" w:cs="Times New Roman"/>
          <w:sz w:val="24"/>
          <w:szCs w:val="24"/>
          <w:lang w:val="lv-LV"/>
        </w:rPr>
        <w:t xml:space="preserve"> </w:t>
      </w:r>
      <w:r w:rsidRPr="5CD90AE2">
        <w:rPr>
          <w:rFonts w:ascii="Times New Roman" w:hAnsi="Times New Roman" w:cs="Times New Roman"/>
          <w:sz w:val="24"/>
          <w:szCs w:val="24"/>
          <w:lang w:val="lv-LV"/>
        </w:rPr>
        <w:t xml:space="preserve">- ierosināšana, apjēgšana un refleksija.  </w:t>
      </w:r>
    </w:p>
    <w:p w14:paraId="2894B68E" w14:textId="34FF0756" w:rsidR="008E54D9" w:rsidRDefault="149BB35C" w:rsidP="009A0F0F">
      <w:pPr>
        <w:pStyle w:val="ListParagraph"/>
        <w:numPr>
          <w:ilvl w:val="0"/>
          <w:numId w:val="9"/>
        </w:numPr>
        <w:spacing w:after="0" w:line="276" w:lineRule="auto"/>
        <w:jc w:val="both"/>
        <w:rPr>
          <w:rFonts w:ascii="Times New Roman" w:hAnsi="Times New Roman" w:cs="Times New Roman"/>
          <w:sz w:val="24"/>
          <w:szCs w:val="24"/>
          <w:lang w:val="lv-LV"/>
        </w:rPr>
      </w:pPr>
      <w:r w:rsidRPr="149BB35C">
        <w:rPr>
          <w:rFonts w:ascii="Times New Roman" w:hAnsi="Times New Roman" w:cs="Times New Roman"/>
          <w:sz w:val="24"/>
          <w:szCs w:val="24"/>
          <w:lang w:val="lv-LV"/>
        </w:rPr>
        <w:t xml:space="preserve">Stundās tiek praktizēta dažāda veida atgriezeniskās saites sniegšana.   </w:t>
      </w:r>
    </w:p>
    <w:p w14:paraId="4671ABCD" w14:textId="0EB35CD0" w:rsidR="008E54D9" w:rsidRPr="008E54D9" w:rsidRDefault="149BB35C" w:rsidP="009A0F0F">
      <w:pPr>
        <w:pStyle w:val="ListParagraph"/>
        <w:numPr>
          <w:ilvl w:val="0"/>
          <w:numId w:val="9"/>
        </w:numPr>
        <w:spacing w:after="0" w:line="276" w:lineRule="auto"/>
        <w:jc w:val="both"/>
        <w:rPr>
          <w:rFonts w:ascii="Times New Roman" w:hAnsi="Times New Roman" w:cs="Times New Roman"/>
          <w:sz w:val="24"/>
          <w:szCs w:val="24"/>
          <w:lang w:val="lv-LV"/>
        </w:rPr>
      </w:pPr>
      <w:r w:rsidRPr="149BB35C">
        <w:rPr>
          <w:rFonts w:ascii="Times New Roman" w:hAnsi="Times New Roman" w:cs="Times New Roman"/>
          <w:sz w:val="24"/>
          <w:szCs w:val="24"/>
          <w:lang w:val="lv-LV"/>
        </w:rPr>
        <w:t xml:space="preserve"> IT līdzekļi mācību stundās tiek izmantoti aktīvi un jēgpilni.  </w:t>
      </w:r>
    </w:p>
    <w:p w14:paraId="7196D064" w14:textId="77777777" w:rsidR="00660C9C" w:rsidRPr="004C1229" w:rsidRDefault="00660C9C" w:rsidP="00660C9C">
      <w:pPr>
        <w:spacing w:after="0" w:line="240" w:lineRule="auto"/>
        <w:jc w:val="both"/>
        <w:rPr>
          <w:rFonts w:ascii="Times New Roman" w:hAnsi="Times New Roman" w:cs="Times New Roman"/>
          <w:sz w:val="24"/>
          <w:szCs w:val="24"/>
          <w:lang w:val="lv-LV"/>
        </w:rPr>
      </w:pPr>
    </w:p>
    <w:tbl>
      <w:tblPr>
        <w:tblStyle w:val="TableGrid"/>
        <w:tblW w:w="10005" w:type="dxa"/>
        <w:jc w:val="center"/>
        <w:tblLook w:val="04A0" w:firstRow="1" w:lastRow="0" w:firstColumn="1" w:lastColumn="0" w:noHBand="0" w:noVBand="1"/>
      </w:tblPr>
      <w:tblGrid>
        <w:gridCol w:w="3720"/>
        <w:gridCol w:w="3825"/>
        <w:gridCol w:w="2460"/>
      </w:tblGrid>
      <w:tr w:rsidR="00660C9C" w:rsidRPr="002A7A4B" w14:paraId="63F0CF35" w14:textId="77777777" w:rsidTr="5CD90AE2">
        <w:trPr>
          <w:jc w:val="center"/>
        </w:trPr>
        <w:tc>
          <w:tcPr>
            <w:tcW w:w="3720" w:type="dxa"/>
          </w:tcPr>
          <w:p w14:paraId="62C7E4F8" w14:textId="77777777" w:rsidR="00660C9C" w:rsidRPr="002A7A4B" w:rsidRDefault="00660C9C" w:rsidP="00292CA9">
            <w:pPr>
              <w:pStyle w:val="ListParagraph"/>
              <w:ind w:left="0"/>
              <w:jc w:val="center"/>
              <w:rPr>
                <w:rFonts w:ascii="Times New Roman" w:eastAsia="Times New Roman" w:hAnsi="Times New Roman" w:cs="Times New Roman"/>
                <w:lang w:val="lv-LV"/>
              </w:rPr>
            </w:pPr>
            <w:r w:rsidRPr="002A7A4B">
              <w:rPr>
                <w:rFonts w:ascii="Times New Roman" w:eastAsia="Times New Roman" w:hAnsi="Times New Roman" w:cs="Times New Roman"/>
                <w:lang w:val="lv-LV"/>
              </w:rPr>
              <w:t>Rezultatīvā rādītāja nosaukums</w:t>
            </w:r>
          </w:p>
        </w:tc>
        <w:tc>
          <w:tcPr>
            <w:tcW w:w="3825" w:type="dxa"/>
          </w:tcPr>
          <w:p w14:paraId="6C16A1AA" w14:textId="77777777" w:rsidR="00660C9C" w:rsidRPr="002A7A4B" w:rsidRDefault="00660C9C" w:rsidP="00292CA9">
            <w:pPr>
              <w:pStyle w:val="ListParagraph"/>
              <w:ind w:left="0"/>
              <w:jc w:val="center"/>
              <w:rPr>
                <w:rFonts w:ascii="Times New Roman" w:eastAsia="Times New Roman" w:hAnsi="Times New Roman" w:cs="Times New Roman"/>
                <w:lang w:val="lv-LV"/>
              </w:rPr>
            </w:pPr>
            <w:r w:rsidRPr="002A7A4B">
              <w:rPr>
                <w:rFonts w:ascii="Times New Roman" w:eastAsia="Times New Roman" w:hAnsi="Times New Roman" w:cs="Times New Roman"/>
                <w:lang w:val="lv-LV"/>
              </w:rPr>
              <w:t>Stiprās puses</w:t>
            </w:r>
          </w:p>
        </w:tc>
        <w:tc>
          <w:tcPr>
            <w:tcW w:w="2460" w:type="dxa"/>
          </w:tcPr>
          <w:p w14:paraId="7CE0CEDD" w14:textId="77777777" w:rsidR="00660C9C" w:rsidRPr="002A7A4B" w:rsidRDefault="00660C9C" w:rsidP="00292CA9">
            <w:pPr>
              <w:pStyle w:val="ListParagraph"/>
              <w:ind w:left="0"/>
              <w:jc w:val="center"/>
              <w:rPr>
                <w:rFonts w:ascii="Times New Roman" w:eastAsia="Times New Roman" w:hAnsi="Times New Roman" w:cs="Times New Roman"/>
                <w:lang w:val="lv-LV"/>
              </w:rPr>
            </w:pPr>
            <w:r w:rsidRPr="002A7A4B">
              <w:rPr>
                <w:rFonts w:ascii="Times New Roman" w:eastAsia="Times New Roman" w:hAnsi="Times New Roman" w:cs="Times New Roman"/>
                <w:lang w:val="lv-LV"/>
              </w:rPr>
              <w:t>Turpmākās attīstības vajadzības</w:t>
            </w:r>
          </w:p>
        </w:tc>
      </w:tr>
      <w:tr w:rsidR="00660C9C" w:rsidRPr="002D2D76" w14:paraId="34AFC08F" w14:textId="77777777" w:rsidTr="5CD90AE2">
        <w:trPr>
          <w:jc w:val="center"/>
        </w:trPr>
        <w:tc>
          <w:tcPr>
            <w:tcW w:w="3720" w:type="dxa"/>
          </w:tcPr>
          <w:p w14:paraId="1CC9F822" w14:textId="77777777" w:rsidR="00660C9C" w:rsidRPr="002A7A4B" w:rsidRDefault="00660C9C" w:rsidP="002D2D76">
            <w:pPr>
              <w:jc w:val="both"/>
              <w:rPr>
                <w:rFonts w:ascii="Times New Roman" w:hAnsi="Times New Roman" w:cs="Times New Roman"/>
                <w:bCs/>
                <w:lang w:val="lv-LV"/>
              </w:rPr>
            </w:pPr>
            <w:r>
              <w:rPr>
                <w:rFonts w:ascii="Times New Roman" w:hAnsi="Times New Roman" w:cs="Times New Roman"/>
                <w:bCs/>
                <w:lang w:val="lv-LV"/>
              </w:rPr>
              <w:t>Izglītības iestādes izveidotā sistēma datu ieguvei par mācīšanas un mācīšanās kvalitāti un tās pilnveidei</w:t>
            </w:r>
          </w:p>
        </w:tc>
        <w:tc>
          <w:tcPr>
            <w:tcW w:w="3825" w:type="dxa"/>
          </w:tcPr>
          <w:p w14:paraId="50EFF3A2" w14:textId="1786460B" w:rsidR="00660C9C" w:rsidRPr="007E46DB" w:rsidRDefault="37C3CA71" w:rsidP="009A0F0F">
            <w:pPr>
              <w:spacing w:line="276" w:lineRule="auto"/>
              <w:ind w:right="180"/>
              <w:jc w:val="both"/>
              <w:rPr>
                <w:rFonts w:ascii="Times New Roman" w:hAnsi="Times New Roman" w:cs="Times New Roman"/>
                <w:sz w:val="24"/>
                <w:szCs w:val="24"/>
                <w:lang w:val="lv-LV"/>
              </w:rPr>
            </w:pPr>
            <w:r w:rsidRPr="007E46DB">
              <w:rPr>
                <w:rFonts w:ascii="Times New Roman" w:hAnsi="Times New Roman" w:cs="Times New Roman"/>
                <w:sz w:val="24"/>
                <w:szCs w:val="24"/>
                <w:lang w:val="lv-LV"/>
              </w:rPr>
              <w:t>Katru semestri tika veikta mācību stundu, lai iegūtu objektīvu informāciju par mācīšanas un mācīšanās procesa kvalitāti. Stundu vērošanu veica izglītības iestādes administrācija, atbalsta personāls (sociālais pedagogs), pedagogi savstarpējā stundu vērošanā. Īpaša uzmanība tika pievērsta adaptācijas procesam 1.klasē, uzsākot mācības skolā, un 5.klasē pārejas posmā no sākumskolas uz pamatskolu</w:t>
            </w:r>
            <w:r w:rsidR="7ADE8BFC" w:rsidRPr="007E46DB">
              <w:rPr>
                <w:rFonts w:ascii="Times New Roman" w:hAnsi="Times New Roman" w:cs="Times New Roman"/>
                <w:sz w:val="24"/>
                <w:szCs w:val="24"/>
                <w:lang w:val="lv-LV"/>
              </w:rPr>
              <w:t>, kā arī 9.klasē</w:t>
            </w:r>
            <w:r w:rsidRPr="007E46DB">
              <w:rPr>
                <w:rFonts w:ascii="Times New Roman" w:hAnsi="Times New Roman" w:cs="Times New Roman"/>
                <w:sz w:val="24"/>
                <w:szCs w:val="24"/>
                <w:lang w:val="lv-LV"/>
              </w:rPr>
              <w:t xml:space="preserve">.  </w:t>
            </w:r>
          </w:p>
          <w:p w14:paraId="34FF1C98" w14:textId="0A19EB28" w:rsidR="00660C9C" w:rsidRPr="002A7A4B" w:rsidRDefault="37C3CA71" w:rsidP="009A0F0F">
            <w:pPr>
              <w:spacing w:line="276" w:lineRule="auto"/>
              <w:jc w:val="both"/>
              <w:rPr>
                <w:rFonts w:ascii="Times New Roman" w:hAnsi="Times New Roman" w:cs="Times New Roman"/>
                <w:sz w:val="24"/>
                <w:szCs w:val="24"/>
                <w:lang w:val="lv-LV"/>
              </w:rPr>
            </w:pPr>
            <w:r w:rsidRPr="22ED3E2F">
              <w:rPr>
                <w:rFonts w:ascii="Times New Roman" w:hAnsi="Times New Roman" w:cs="Times New Roman"/>
                <w:sz w:val="24"/>
                <w:szCs w:val="24"/>
                <w:lang w:val="lv-LV"/>
              </w:rPr>
              <w:t>Ir izveidota vienota stundu vērošanas veidlapa. Pēc vērotās stundas notiek saruna ar pedagogu un sniegta atgriezeniskā saite.</w:t>
            </w:r>
          </w:p>
        </w:tc>
        <w:tc>
          <w:tcPr>
            <w:tcW w:w="2460" w:type="dxa"/>
          </w:tcPr>
          <w:p w14:paraId="5289B6A7" w14:textId="665A51DF" w:rsidR="00660C9C" w:rsidRPr="002A7A4B" w:rsidRDefault="149BB35C" w:rsidP="009A0F0F">
            <w:pPr>
              <w:pStyle w:val="ListParagraph"/>
              <w:spacing w:line="276" w:lineRule="auto"/>
              <w:ind w:left="0"/>
              <w:jc w:val="both"/>
              <w:rPr>
                <w:rFonts w:ascii="Times New Roman" w:eastAsia="Times New Roman" w:hAnsi="Times New Roman" w:cs="Times New Roman"/>
                <w:sz w:val="24"/>
                <w:szCs w:val="24"/>
                <w:lang w:val="lv-LV"/>
              </w:rPr>
            </w:pPr>
            <w:r w:rsidRPr="149BB35C">
              <w:rPr>
                <w:rFonts w:ascii="Times New Roman" w:eastAsia="Times New Roman" w:hAnsi="Times New Roman" w:cs="Times New Roman"/>
                <w:sz w:val="24"/>
                <w:szCs w:val="24"/>
                <w:lang w:val="lv-LV"/>
              </w:rPr>
              <w:t>Jāpilnveido skolotāju savstarpējais stundu vērošanas process.</w:t>
            </w:r>
          </w:p>
          <w:p w14:paraId="6D072C0D" w14:textId="09A175FD" w:rsidR="00660C9C" w:rsidRPr="002A7A4B" w:rsidRDefault="149BB35C" w:rsidP="009A0F0F">
            <w:pPr>
              <w:pStyle w:val="ListParagraph"/>
              <w:spacing w:line="276" w:lineRule="auto"/>
              <w:ind w:left="0"/>
              <w:jc w:val="both"/>
              <w:rPr>
                <w:rFonts w:ascii="Times New Roman" w:eastAsia="Times New Roman" w:hAnsi="Times New Roman" w:cs="Times New Roman"/>
                <w:sz w:val="24"/>
                <w:szCs w:val="24"/>
                <w:lang w:val="lv-LV"/>
              </w:rPr>
            </w:pPr>
            <w:r w:rsidRPr="5CD90AE2">
              <w:rPr>
                <w:rFonts w:ascii="Times New Roman" w:eastAsia="Times New Roman" w:hAnsi="Times New Roman" w:cs="Times New Roman"/>
                <w:sz w:val="24"/>
                <w:szCs w:val="24"/>
                <w:lang w:val="lv-LV"/>
              </w:rPr>
              <w:t>Turpināt praktizēt vājāko posmu pastiprinātu izpēti- zemāko vērtējumu mācību</w:t>
            </w:r>
            <w:r w:rsidR="6BBADE19" w:rsidRPr="5CD90AE2">
              <w:rPr>
                <w:rFonts w:ascii="Times New Roman" w:eastAsia="Times New Roman" w:hAnsi="Times New Roman" w:cs="Times New Roman"/>
                <w:sz w:val="24"/>
                <w:szCs w:val="24"/>
                <w:lang w:val="lv-LV"/>
              </w:rPr>
              <w:t xml:space="preserve"> </w:t>
            </w:r>
            <w:r w:rsidRPr="5CD90AE2">
              <w:rPr>
                <w:rFonts w:ascii="Times New Roman" w:eastAsia="Times New Roman" w:hAnsi="Times New Roman" w:cs="Times New Roman"/>
                <w:sz w:val="24"/>
                <w:szCs w:val="24"/>
                <w:lang w:val="lv-LV"/>
              </w:rPr>
              <w:t>priekšmetos, atseviš</w:t>
            </w:r>
            <w:r w:rsidR="01DF19BC" w:rsidRPr="5CD90AE2">
              <w:rPr>
                <w:rFonts w:ascii="Times New Roman" w:eastAsia="Times New Roman" w:hAnsi="Times New Roman" w:cs="Times New Roman"/>
                <w:sz w:val="24"/>
                <w:szCs w:val="24"/>
                <w:lang w:val="lv-LV"/>
              </w:rPr>
              <w:t>ķ</w:t>
            </w:r>
            <w:r w:rsidRPr="5CD90AE2">
              <w:rPr>
                <w:rFonts w:ascii="Times New Roman" w:eastAsia="Times New Roman" w:hAnsi="Times New Roman" w:cs="Times New Roman"/>
                <w:sz w:val="24"/>
                <w:szCs w:val="24"/>
                <w:lang w:val="lv-LV"/>
              </w:rPr>
              <w:t>u  klašu un skolēnu līdzdalību stundā.</w:t>
            </w:r>
          </w:p>
        </w:tc>
      </w:tr>
      <w:tr w:rsidR="00660C9C" w:rsidRPr="00635C58" w14:paraId="0D60CD63" w14:textId="77777777" w:rsidTr="5CD90AE2">
        <w:trPr>
          <w:jc w:val="center"/>
        </w:trPr>
        <w:tc>
          <w:tcPr>
            <w:tcW w:w="3720" w:type="dxa"/>
          </w:tcPr>
          <w:p w14:paraId="3B830198" w14:textId="77777777" w:rsidR="00660C9C" w:rsidRPr="00243D9C" w:rsidRDefault="00660C9C" w:rsidP="00292CA9">
            <w:pPr>
              <w:jc w:val="both"/>
              <w:rPr>
                <w:rFonts w:ascii="Times New Roman" w:hAnsi="Times New Roman" w:cs="Times New Roman"/>
                <w:bCs/>
                <w:vertAlign w:val="superscript"/>
                <w:lang w:val="lv-LV"/>
              </w:rPr>
            </w:pPr>
            <w:r>
              <w:rPr>
                <w:rFonts w:ascii="Times New Roman" w:hAnsi="Times New Roman" w:cs="Times New Roman"/>
                <w:bCs/>
                <w:lang w:val="lv-LV"/>
              </w:rPr>
              <w:lastRenderedPageBreak/>
              <w:t xml:space="preserve">Izglītības procesa plānošanas un īstenošanas efektivitāte un kvalitāte </w:t>
            </w:r>
            <w:r>
              <w:rPr>
                <w:rFonts w:ascii="Times New Roman" w:hAnsi="Times New Roman" w:cs="Times New Roman"/>
                <w:bCs/>
                <w:vertAlign w:val="superscript"/>
                <w:lang w:val="lv-LV"/>
              </w:rPr>
              <w:t>*</w:t>
            </w:r>
          </w:p>
        </w:tc>
        <w:tc>
          <w:tcPr>
            <w:tcW w:w="3825" w:type="dxa"/>
          </w:tcPr>
          <w:p w14:paraId="6CF083CC" w14:textId="3D49EFF2" w:rsidR="00660C9C" w:rsidRPr="002A7A4B" w:rsidRDefault="149BB35C" w:rsidP="009A0F0F">
            <w:pPr>
              <w:pStyle w:val="ListParagraph"/>
              <w:spacing w:line="276" w:lineRule="auto"/>
              <w:ind w:left="0"/>
              <w:jc w:val="both"/>
              <w:rPr>
                <w:rFonts w:ascii="Times New Roman" w:eastAsia="Times New Roman" w:hAnsi="Times New Roman" w:cs="Times New Roman"/>
                <w:sz w:val="24"/>
                <w:szCs w:val="24"/>
                <w:lang w:val="lv-LV"/>
              </w:rPr>
            </w:pPr>
            <w:r w:rsidRPr="149BB35C">
              <w:rPr>
                <w:rFonts w:ascii="Times New Roman" w:eastAsia="Times New Roman" w:hAnsi="Times New Roman" w:cs="Times New Roman"/>
                <w:sz w:val="24"/>
                <w:szCs w:val="24"/>
                <w:lang w:val="lv-LV"/>
              </w:rPr>
              <w:t>Gandrīz 100% tiek ievērots ikdienas mācību plāns, nodrošinot kvalitatīvu aizvietošanu skolotāju prombūtnes gadījumos.</w:t>
            </w:r>
          </w:p>
          <w:p w14:paraId="48A21919" w14:textId="22F1ED73" w:rsidR="00660C9C" w:rsidRPr="002A7A4B" w:rsidRDefault="149BB35C" w:rsidP="009A0F0F">
            <w:pPr>
              <w:pStyle w:val="ListParagraph"/>
              <w:spacing w:line="276" w:lineRule="auto"/>
              <w:ind w:left="0"/>
              <w:jc w:val="both"/>
              <w:rPr>
                <w:rFonts w:ascii="Times New Roman" w:eastAsia="Times New Roman" w:hAnsi="Times New Roman" w:cs="Times New Roman"/>
                <w:sz w:val="24"/>
                <w:szCs w:val="24"/>
                <w:lang w:val="lv-LV"/>
              </w:rPr>
            </w:pPr>
            <w:r w:rsidRPr="149BB35C">
              <w:rPr>
                <w:rFonts w:ascii="Times New Roman" w:eastAsia="Times New Roman" w:hAnsi="Times New Roman" w:cs="Times New Roman"/>
                <w:sz w:val="24"/>
                <w:szCs w:val="24"/>
                <w:lang w:val="lv-LV"/>
              </w:rPr>
              <w:t>Skolā ir izveidota noteikta kārtība, kādā tiek izmantoti dažādi mācību portāli, individuālie datori izglītojamo vajadzībām- treniņuzdevumiem, testiem un pārbaudes darbiem, prezentācijas materiālu veidošanai.</w:t>
            </w:r>
          </w:p>
        </w:tc>
        <w:tc>
          <w:tcPr>
            <w:tcW w:w="2460" w:type="dxa"/>
          </w:tcPr>
          <w:p w14:paraId="6BD18F9B" w14:textId="737C7D46" w:rsidR="00660C9C" w:rsidRPr="002A7A4B" w:rsidRDefault="149BB35C" w:rsidP="009A0F0F">
            <w:pPr>
              <w:pStyle w:val="ListParagraph"/>
              <w:spacing w:line="276" w:lineRule="auto"/>
              <w:ind w:left="0"/>
              <w:jc w:val="both"/>
              <w:rPr>
                <w:rFonts w:ascii="Times New Roman" w:eastAsia="Times New Roman" w:hAnsi="Times New Roman" w:cs="Times New Roman"/>
                <w:sz w:val="24"/>
                <w:szCs w:val="24"/>
                <w:lang w:val="lv-LV"/>
              </w:rPr>
            </w:pPr>
            <w:r w:rsidRPr="149BB35C">
              <w:rPr>
                <w:rFonts w:ascii="Times New Roman" w:eastAsia="Times New Roman" w:hAnsi="Times New Roman" w:cs="Times New Roman"/>
                <w:sz w:val="24"/>
                <w:szCs w:val="24"/>
                <w:lang w:val="lv-LV"/>
              </w:rPr>
              <w:t>Nepieciešams pilnveidot pedagogu prasmes daudzveidīgas atgriezeniskās saites sniegšanā, aktivizējot izglītojamos šajā procesā.</w:t>
            </w:r>
          </w:p>
        </w:tc>
      </w:tr>
      <w:tr w:rsidR="00660C9C" w:rsidRPr="00635C58" w14:paraId="3E850FD7" w14:textId="77777777" w:rsidTr="5CD90AE2">
        <w:trPr>
          <w:jc w:val="center"/>
        </w:trPr>
        <w:tc>
          <w:tcPr>
            <w:tcW w:w="3720" w:type="dxa"/>
          </w:tcPr>
          <w:p w14:paraId="2C4D61EB" w14:textId="77777777" w:rsidR="00660C9C" w:rsidRPr="00713A0F" w:rsidRDefault="00660C9C" w:rsidP="00292CA9">
            <w:pPr>
              <w:jc w:val="both"/>
              <w:rPr>
                <w:rFonts w:ascii="Times New Roman" w:hAnsi="Times New Roman" w:cs="Times New Roman"/>
                <w:bCs/>
                <w:vertAlign w:val="superscript"/>
                <w:lang w:val="lv-LV"/>
              </w:rPr>
            </w:pPr>
            <w:r>
              <w:rPr>
                <w:rFonts w:ascii="Times New Roman" w:hAnsi="Times New Roman" w:cs="Times New Roman"/>
                <w:bCs/>
                <w:lang w:val="lv-LV"/>
              </w:rPr>
              <w:t xml:space="preserve">Izglītības procesa diferenciācija, individualizācija un personalizācija </w:t>
            </w:r>
            <w:r>
              <w:rPr>
                <w:rFonts w:ascii="Times New Roman" w:hAnsi="Times New Roman" w:cs="Times New Roman"/>
                <w:bCs/>
                <w:vertAlign w:val="superscript"/>
                <w:lang w:val="lv-LV"/>
              </w:rPr>
              <w:t>**</w:t>
            </w:r>
          </w:p>
        </w:tc>
        <w:tc>
          <w:tcPr>
            <w:tcW w:w="3825" w:type="dxa"/>
          </w:tcPr>
          <w:p w14:paraId="238601FE" w14:textId="0D7F2BA3" w:rsidR="00660C9C" w:rsidRPr="002A7A4B" w:rsidRDefault="149BB35C" w:rsidP="009A0F0F">
            <w:pPr>
              <w:pStyle w:val="ListParagraph"/>
              <w:spacing w:line="276" w:lineRule="auto"/>
              <w:ind w:left="0"/>
              <w:jc w:val="both"/>
              <w:rPr>
                <w:rFonts w:ascii="Times New Roman" w:eastAsia="Times New Roman" w:hAnsi="Times New Roman" w:cs="Times New Roman"/>
                <w:sz w:val="24"/>
                <w:szCs w:val="24"/>
                <w:lang w:val="lv-LV"/>
              </w:rPr>
            </w:pPr>
            <w:r w:rsidRPr="5CD90AE2">
              <w:rPr>
                <w:rFonts w:ascii="Times New Roman" w:eastAsia="Times New Roman" w:hAnsi="Times New Roman" w:cs="Times New Roman"/>
                <w:sz w:val="24"/>
                <w:szCs w:val="24"/>
                <w:lang w:val="lv-LV"/>
              </w:rPr>
              <w:t>Notiek sistemātiski dažādu formātu atbalsta pasākumi gan mācību stundās, gan ārpus tām</w:t>
            </w:r>
            <w:r w:rsidR="1299CB3C" w:rsidRPr="5CD90AE2">
              <w:rPr>
                <w:rFonts w:ascii="Times New Roman" w:eastAsia="Times New Roman" w:hAnsi="Times New Roman" w:cs="Times New Roman"/>
                <w:sz w:val="24"/>
                <w:szCs w:val="24"/>
                <w:lang w:val="lv-LV"/>
              </w:rPr>
              <w:t xml:space="preserve"> </w:t>
            </w:r>
            <w:r w:rsidRPr="5CD90AE2">
              <w:rPr>
                <w:rFonts w:ascii="Times New Roman" w:eastAsia="Times New Roman" w:hAnsi="Times New Roman" w:cs="Times New Roman"/>
                <w:sz w:val="24"/>
                <w:szCs w:val="24"/>
                <w:lang w:val="lv-LV"/>
              </w:rPr>
              <w:t>- gan skolēniem ar augstiem mācību sasniegumiem, gan pārējiem.</w:t>
            </w:r>
          </w:p>
        </w:tc>
        <w:tc>
          <w:tcPr>
            <w:tcW w:w="2460" w:type="dxa"/>
          </w:tcPr>
          <w:p w14:paraId="5906817F" w14:textId="2238509C" w:rsidR="00660C9C" w:rsidRPr="007E46DB" w:rsidRDefault="149BB35C" w:rsidP="009A0F0F">
            <w:pPr>
              <w:pStyle w:val="ListParagraph"/>
              <w:spacing w:line="276" w:lineRule="auto"/>
              <w:ind w:left="0"/>
              <w:jc w:val="both"/>
              <w:rPr>
                <w:rFonts w:ascii="Times New Roman" w:eastAsia="Times New Roman" w:hAnsi="Times New Roman" w:cs="Times New Roman"/>
                <w:sz w:val="24"/>
                <w:szCs w:val="24"/>
                <w:lang w:val="lv-LV"/>
              </w:rPr>
            </w:pPr>
            <w:r w:rsidRPr="007E46DB">
              <w:rPr>
                <w:rFonts w:ascii="Times New Roman" w:eastAsia="Times New Roman" w:hAnsi="Times New Roman" w:cs="Times New Roman"/>
                <w:sz w:val="24"/>
                <w:szCs w:val="24"/>
                <w:lang w:val="lv-LV"/>
              </w:rPr>
              <w:t xml:space="preserve">Regulāri </w:t>
            </w:r>
          </w:p>
          <w:p w14:paraId="4ABECAF7" w14:textId="363C4C79" w:rsidR="00660C9C" w:rsidRPr="007E46DB" w:rsidRDefault="149BB35C" w:rsidP="009A0F0F">
            <w:pPr>
              <w:pStyle w:val="ListParagraph"/>
              <w:spacing w:line="276" w:lineRule="auto"/>
              <w:ind w:left="0"/>
              <w:jc w:val="both"/>
              <w:rPr>
                <w:rFonts w:ascii="Times New Roman" w:eastAsia="Times New Roman" w:hAnsi="Times New Roman" w:cs="Times New Roman"/>
                <w:sz w:val="24"/>
                <w:szCs w:val="24"/>
                <w:lang w:val="lv-LV"/>
              </w:rPr>
            </w:pPr>
            <w:r w:rsidRPr="007E46DB">
              <w:rPr>
                <w:rFonts w:ascii="Times New Roman" w:eastAsia="Times New Roman" w:hAnsi="Times New Roman" w:cs="Times New Roman"/>
                <w:sz w:val="24"/>
                <w:szCs w:val="24"/>
                <w:lang w:val="lv-LV"/>
              </w:rPr>
              <w:t>jāaktualizē diferenciācijas, individualizācijas un personalizācijas loma mācību procesā</w:t>
            </w:r>
            <w:r w:rsidR="1847E9FE" w:rsidRPr="007E46DB">
              <w:rPr>
                <w:rFonts w:ascii="Times New Roman" w:eastAsia="Times New Roman" w:hAnsi="Times New Roman" w:cs="Times New Roman"/>
                <w:sz w:val="24"/>
                <w:szCs w:val="24"/>
                <w:lang w:val="lv-LV"/>
              </w:rPr>
              <w:t xml:space="preserve"> </w:t>
            </w:r>
            <w:r w:rsidRPr="007E46DB">
              <w:rPr>
                <w:rFonts w:ascii="Times New Roman" w:eastAsia="Times New Roman" w:hAnsi="Times New Roman" w:cs="Times New Roman"/>
                <w:sz w:val="24"/>
                <w:szCs w:val="24"/>
                <w:lang w:val="lv-LV"/>
              </w:rPr>
              <w:t xml:space="preserve">kā </w:t>
            </w:r>
          </w:p>
          <w:p w14:paraId="0F3CABC7" w14:textId="58AFC67C" w:rsidR="00660C9C" w:rsidRPr="002A7A4B" w:rsidRDefault="149BB35C" w:rsidP="009A0F0F">
            <w:pPr>
              <w:pStyle w:val="ListParagraph"/>
              <w:spacing w:line="276" w:lineRule="auto"/>
              <w:ind w:left="0"/>
              <w:jc w:val="both"/>
              <w:rPr>
                <w:rFonts w:ascii="Times New Roman" w:eastAsia="Times New Roman" w:hAnsi="Times New Roman" w:cs="Times New Roman"/>
                <w:sz w:val="24"/>
                <w:szCs w:val="24"/>
                <w:lang w:val="es-ES"/>
              </w:rPr>
            </w:pPr>
            <w:r w:rsidRPr="007E46DB">
              <w:rPr>
                <w:rFonts w:ascii="Times New Roman" w:eastAsia="Times New Roman" w:hAnsi="Times New Roman" w:cs="Times New Roman"/>
                <w:sz w:val="24"/>
                <w:szCs w:val="24"/>
                <w:lang w:val="lv-LV"/>
              </w:rPr>
              <w:t xml:space="preserve">izglītojamā </w:t>
            </w:r>
            <w:r w:rsidR="007E46DB">
              <w:rPr>
                <w:rFonts w:ascii="Times New Roman" w:eastAsia="Times New Roman" w:hAnsi="Times New Roman" w:cs="Times New Roman"/>
                <w:sz w:val="24"/>
                <w:szCs w:val="24"/>
                <w:lang w:val="lv-LV"/>
              </w:rPr>
              <w:t>s</w:t>
            </w:r>
            <w:r w:rsidRPr="007E46DB">
              <w:rPr>
                <w:rFonts w:ascii="Times New Roman" w:eastAsia="Times New Roman" w:hAnsi="Times New Roman" w:cs="Times New Roman"/>
                <w:sz w:val="24"/>
                <w:szCs w:val="24"/>
                <w:lang w:val="lv-LV"/>
              </w:rPr>
              <w:t>asniegumu veicināšanas rīks.</w:t>
            </w:r>
          </w:p>
        </w:tc>
      </w:tr>
      <w:tr w:rsidR="00660C9C" w:rsidRPr="002A7A4B" w14:paraId="099B5F52" w14:textId="77777777" w:rsidTr="5CD90AE2">
        <w:trPr>
          <w:jc w:val="center"/>
        </w:trPr>
        <w:tc>
          <w:tcPr>
            <w:tcW w:w="3720" w:type="dxa"/>
          </w:tcPr>
          <w:p w14:paraId="470CC4F1" w14:textId="77777777" w:rsidR="00660C9C" w:rsidRPr="002A7A4B" w:rsidRDefault="00660C9C" w:rsidP="00292CA9">
            <w:pPr>
              <w:jc w:val="both"/>
              <w:rPr>
                <w:rFonts w:ascii="Times New Roman" w:hAnsi="Times New Roman" w:cs="Times New Roman"/>
                <w:bCs/>
                <w:lang w:val="lv-LV"/>
              </w:rPr>
            </w:pPr>
            <w:r>
              <w:rPr>
                <w:rFonts w:ascii="Times New Roman" w:hAnsi="Times New Roman" w:cs="Times New Roman"/>
                <w:bCs/>
                <w:lang w:val="lv-LV"/>
              </w:rPr>
              <w:t>Mācību sasniegumu vērtēšanas kārtība</w:t>
            </w:r>
          </w:p>
        </w:tc>
        <w:tc>
          <w:tcPr>
            <w:tcW w:w="3825" w:type="dxa"/>
          </w:tcPr>
          <w:p w14:paraId="5B08B5D1" w14:textId="066352C7" w:rsidR="00660C9C" w:rsidRPr="002A7A4B" w:rsidRDefault="149BB35C" w:rsidP="009A0F0F">
            <w:pPr>
              <w:pStyle w:val="ListParagraph"/>
              <w:spacing w:line="276" w:lineRule="auto"/>
              <w:ind w:left="0"/>
              <w:jc w:val="both"/>
              <w:rPr>
                <w:rFonts w:ascii="Times New Roman" w:eastAsia="Times New Roman" w:hAnsi="Times New Roman" w:cs="Times New Roman"/>
                <w:sz w:val="24"/>
                <w:szCs w:val="24"/>
                <w:lang w:val="lv-LV"/>
              </w:rPr>
            </w:pPr>
            <w:r w:rsidRPr="149BB35C">
              <w:rPr>
                <w:rFonts w:ascii="Times New Roman" w:eastAsia="Times New Roman" w:hAnsi="Times New Roman" w:cs="Times New Roman"/>
                <w:sz w:val="24"/>
                <w:szCs w:val="24"/>
                <w:lang w:val="lv-LV"/>
              </w:rPr>
              <w:t>Mācību sasniegumu vērtēšanas kārtību respektē visas mācību procesā iesaistītās puses.</w:t>
            </w:r>
          </w:p>
        </w:tc>
        <w:tc>
          <w:tcPr>
            <w:tcW w:w="2460" w:type="dxa"/>
          </w:tcPr>
          <w:p w14:paraId="16DEB4AB" w14:textId="77777777" w:rsidR="00660C9C" w:rsidRPr="002A7A4B" w:rsidRDefault="00660C9C" w:rsidP="009A0F0F">
            <w:pPr>
              <w:pStyle w:val="ListParagraph"/>
              <w:spacing w:line="276" w:lineRule="auto"/>
              <w:ind w:left="0"/>
              <w:jc w:val="both"/>
              <w:rPr>
                <w:rFonts w:ascii="Times New Roman" w:eastAsia="Times New Roman" w:hAnsi="Times New Roman" w:cs="Times New Roman"/>
                <w:sz w:val="24"/>
                <w:szCs w:val="24"/>
                <w:lang w:val="lv-LV"/>
              </w:rPr>
            </w:pPr>
          </w:p>
        </w:tc>
      </w:tr>
      <w:tr w:rsidR="00660C9C" w:rsidRPr="00635C58" w14:paraId="77B3245B" w14:textId="77777777" w:rsidTr="5CD90AE2">
        <w:trPr>
          <w:jc w:val="center"/>
        </w:trPr>
        <w:tc>
          <w:tcPr>
            <w:tcW w:w="3720" w:type="dxa"/>
          </w:tcPr>
          <w:p w14:paraId="1BFAD5CC" w14:textId="77777777" w:rsidR="00660C9C" w:rsidRDefault="00660C9C" w:rsidP="00292CA9">
            <w:pPr>
              <w:jc w:val="both"/>
              <w:rPr>
                <w:rFonts w:ascii="Times New Roman" w:hAnsi="Times New Roman" w:cs="Times New Roman"/>
                <w:bCs/>
                <w:lang w:val="lv-LV"/>
              </w:rPr>
            </w:pPr>
            <w:r>
              <w:rPr>
                <w:rFonts w:ascii="Times New Roman" w:hAnsi="Times New Roman" w:cs="Times New Roman"/>
                <w:bCs/>
                <w:lang w:val="lv-LV"/>
              </w:rPr>
              <w:t>Izglītības iestādes individualizēta un /vai personalizēta atbalsta sniegšana izglītojamiem</w:t>
            </w:r>
          </w:p>
        </w:tc>
        <w:tc>
          <w:tcPr>
            <w:tcW w:w="3825" w:type="dxa"/>
          </w:tcPr>
          <w:p w14:paraId="0AD9C6F4" w14:textId="77777777" w:rsidR="00660C9C" w:rsidRPr="002A7A4B" w:rsidRDefault="00660C9C" w:rsidP="009A0F0F">
            <w:pPr>
              <w:pStyle w:val="ListParagraph"/>
              <w:spacing w:line="276" w:lineRule="auto"/>
              <w:ind w:left="0"/>
              <w:jc w:val="both"/>
              <w:rPr>
                <w:rFonts w:ascii="Times New Roman" w:eastAsia="Times New Roman" w:hAnsi="Times New Roman" w:cs="Times New Roman"/>
                <w:lang w:val="lv-LV"/>
              </w:rPr>
            </w:pPr>
          </w:p>
        </w:tc>
        <w:tc>
          <w:tcPr>
            <w:tcW w:w="2460" w:type="dxa"/>
          </w:tcPr>
          <w:p w14:paraId="4B1F511A" w14:textId="40A4AA58" w:rsidR="00660C9C" w:rsidRPr="002A7A4B" w:rsidRDefault="149BB35C" w:rsidP="009A0F0F">
            <w:pPr>
              <w:pStyle w:val="ListParagraph"/>
              <w:spacing w:line="276" w:lineRule="auto"/>
              <w:ind w:left="0"/>
              <w:jc w:val="both"/>
              <w:rPr>
                <w:rFonts w:ascii="Times New Roman" w:eastAsia="Times New Roman" w:hAnsi="Times New Roman" w:cs="Times New Roman"/>
                <w:lang w:val="lv-LV"/>
              </w:rPr>
            </w:pPr>
            <w:r w:rsidRPr="5CD90AE2">
              <w:rPr>
                <w:rFonts w:ascii="Times New Roman" w:eastAsia="Times New Roman" w:hAnsi="Times New Roman" w:cs="Times New Roman"/>
                <w:sz w:val="24"/>
                <w:szCs w:val="24"/>
                <w:lang w:val="lv-LV"/>
              </w:rPr>
              <w:t>Savlaicīgi pamanīt lasītprasmes vai mācību priekšmeta apgūšanas grūtības un veikt proaktīvus pasākumus atbalsta sniegšanai</w:t>
            </w:r>
            <w:r w:rsidRPr="5CD90AE2">
              <w:rPr>
                <w:rFonts w:ascii="Times New Roman" w:eastAsia="Times New Roman" w:hAnsi="Times New Roman" w:cs="Times New Roman"/>
                <w:lang w:val="lv-LV"/>
              </w:rPr>
              <w:t xml:space="preserve">. </w:t>
            </w:r>
          </w:p>
        </w:tc>
      </w:tr>
      <w:tr w:rsidR="00660C9C" w:rsidRPr="00635C58" w14:paraId="15A32CF2" w14:textId="77777777" w:rsidTr="5CD90AE2">
        <w:trPr>
          <w:jc w:val="center"/>
        </w:trPr>
        <w:tc>
          <w:tcPr>
            <w:tcW w:w="3720" w:type="dxa"/>
          </w:tcPr>
          <w:p w14:paraId="4096FD18" w14:textId="77777777" w:rsidR="00660C9C" w:rsidRPr="00713A0F" w:rsidRDefault="00660C9C" w:rsidP="00292CA9">
            <w:pPr>
              <w:jc w:val="both"/>
              <w:rPr>
                <w:rFonts w:ascii="Times New Roman" w:hAnsi="Times New Roman" w:cs="Times New Roman"/>
                <w:bCs/>
                <w:vertAlign w:val="superscript"/>
                <w:lang w:val="lv-LV"/>
              </w:rPr>
            </w:pPr>
            <w:r w:rsidRPr="00243D9C">
              <w:rPr>
                <w:rFonts w:ascii="Times New Roman" w:hAnsi="Times New Roman" w:cs="Times New Roman"/>
                <w:bCs/>
                <w:lang w:val="lv-LV"/>
              </w:rPr>
              <w:t>Izglītības iestādes darbība, nodrošinot izglītības ieguvi ģimenē</w:t>
            </w:r>
            <w:r>
              <w:rPr>
                <w:rFonts w:ascii="Times New Roman" w:hAnsi="Times New Roman" w:cs="Times New Roman"/>
                <w:bCs/>
                <w:vertAlign w:val="superscript"/>
                <w:lang w:val="lv-LV"/>
              </w:rPr>
              <w:t>***</w:t>
            </w:r>
          </w:p>
        </w:tc>
        <w:tc>
          <w:tcPr>
            <w:tcW w:w="3825" w:type="dxa"/>
          </w:tcPr>
          <w:p w14:paraId="73681B19" w14:textId="7E0938B8" w:rsidR="00660C9C" w:rsidRPr="002A7A4B" w:rsidRDefault="149BB35C" w:rsidP="009A0F0F">
            <w:pPr>
              <w:pStyle w:val="ListParagraph"/>
              <w:spacing w:line="276" w:lineRule="auto"/>
              <w:ind w:left="0"/>
              <w:jc w:val="both"/>
              <w:rPr>
                <w:rFonts w:ascii="Times New Roman" w:eastAsia="Times New Roman" w:hAnsi="Times New Roman" w:cs="Times New Roman"/>
                <w:sz w:val="24"/>
                <w:szCs w:val="24"/>
                <w:lang w:val="lv-LV"/>
              </w:rPr>
            </w:pPr>
            <w:r w:rsidRPr="5CD90AE2">
              <w:rPr>
                <w:rFonts w:ascii="Times New Roman" w:eastAsia="Times New Roman" w:hAnsi="Times New Roman" w:cs="Times New Roman"/>
                <w:sz w:val="24"/>
                <w:szCs w:val="24"/>
                <w:lang w:val="lv-LV"/>
              </w:rPr>
              <w:t>Nav attiecināms.</w:t>
            </w:r>
          </w:p>
          <w:p w14:paraId="65F9C3DC" w14:textId="393430CE" w:rsidR="00660C9C" w:rsidRPr="002A7A4B" w:rsidRDefault="00660C9C" w:rsidP="009A0F0F">
            <w:pPr>
              <w:pStyle w:val="ListParagraph"/>
              <w:spacing w:line="276" w:lineRule="auto"/>
              <w:ind w:left="0"/>
              <w:jc w:val="both"/>
              <w:rPr>
                <w:rFonts w:ascii="Times New Roman" w:eastAsia="Times New Roman" w:hAnsi="Times New Roman" w:cs="Times New Roman"/>
                <w:sz w:val="24"/>
                <w:szCs w:val="24"/>
                <w:lang w:val="lv-LV"/>
              </w:rPr>
            </w:pPr>
          </w:p>
        </w:tc>
        <w:tc>
          <w:tcPr>
            <w:tcW w:w="2460" w:type="dxa"/>
          </w:tcPr>
          <w:p w14:paraId="5023141B" w14:textId="77777777" w:rsidR="00660C9C" w:rsidRPr="002A7A4B" w:rsidRDefault="00660C9C" w:rsidP="009A0F0F">
            <w:pPr>
              <w:pStyle w:val="ListParagraph"/>
              <w:spacing w:line="276" w:lineRule="auto"/>
              <w:ind w:left="0"/>
              <w:jc w:val="both"/>
              <w:rPr>
                <w:rFonts w:ascii="Times New Roman" w:eastAsia="Times New Roman" w:hAnsi="Times New Roman" w:cs="Times New Roman"/>
                <w:lang w:val="lv-LV"/>
              </w:rPr>
            </w:pPr>
          </w:p>
        </w:tc>
      </w:tr>
      <w:tr w:rsidR="00660C9C" w:rsidRPr="00635C58" w14:paraId="1244CF03" w14:textId="77777777" w:rsidTr="5CD90AE2">
        <w:trPr>
          <w:jc w:val="center"/>
        </w:trPr>
        <w:tc>
          <w:tcPr>
            <w:tcW w:w="3720" w:type="dxa"/>
          </w:tcPr>
          <w:p w14:paraId="50772971" w14:textId="77777777" w:rsidR="00660C9C" w:rsidRPr="00713A0F" w:rsidRDefault="00660C9C" w:rsidP="00292CA9">
            <w:pPr>
              <w:jc w:val="both"/>
              <w:rPr>
                <w:rFonts w:ascii="Times New Roman" w:hAnsi="Times New Roman" w:cs="Times New Roman"/>
                <w:bCs/>
                <w:vertAlign w:val="superscript"/>
                <w:lang w:val="lv-LV"/>
              </w:rPr>
            </w:pPr>
            <w:r w:rsidRPr="00243D9C">
              <w:rPr>
                <w:rFonts w:ascii="Times New Roman" w:hAnsi="Times New Roman" w:cs="Times New Roman"/>
                <w:bCs/>
                <w:lang w:val="lv-LV"/>
              </w:rPr>
              <w:t>Izglītības procesa īstenošana pirmsskolas izglītības programmā</w:t>
            </w:r>
            <w:r>
              <w:rPr>
                <w:rFonts w:ascii="Times New Roman" w:hAnsi="Times New Roman" w:cs="Times New Roman"/>
                <w:bCs/>
                <w:vertAlign w:val="superscript"/>
                <w:lang w:val="lv-LV"/>
              </w:rPr>
              <w:t>****</w:t>
            </w:r>
          </w:p>
        </w:tc>
        <w:tc>
          <w:tcPr>
            <w:tcW w:w="3825" w:type="dxa"/>
          </w:tcPr>
          <w:p w14:paraId="1F3B1409" w14:textId="4BBCF27B" w:rsidR="00660C9C" w:rsidRPr="002A7A4B" w:rsidRDefault="149BB35C" w:rsidP="009A0F0F">
            <w:pPr>
              <w:pStyle w:val="ListParagraph"/>
              <w:spacing w:line="276" w:lineRule="auto"/>
              <w:ind w:left="0"/>
              <w:jc w:val="both"/>
              <w:rPr>
                <w:rFonts w:ascii="Times New Roman" w:eastAsia="Times New Roman" w:hAnsi="Times New Roman" w:cs="Times New Roman"/>
                <w:sz w:val="24"/>
                <w:szCs w:val="24"/>
                <w:lang w:val="lv-LV"/>
              </w:rPr>
            </w:pPr>
            <w:r w:rsidRPr="5CD90AE2">
              <w:rPr>
                <w:rFonts w:ascii="Times New Roman" w:eastAsia="Times New Roman" w:hAnsi="Times New Roman" w:cs="Times New Roman"/>
                <w:sz w:val="24"/>
                <w:szCs w:val="24"/>
                <w:lang w:val="lv-LV"/>
              </w:rPr>
              <w:t xml:space="preserve">Pirmsskolas izglītības programmas īstenošanā tiek ievērotas Skola 2030 nostādnes, meklējot aizvien jaunas darba formas un metodes, izmantojot IT, regulāri atjaunojot mācību līdzekļus, ko var izmantot interaktīvi. </w:t>
            </w:r>
          </w:p>
        </w:tc>
        <w:tc>
          <w:tcPr>
            <w:tcW w:w="2460" w:type="dxa"/>
          </w:tcPr>
          <w:p w14:paraId="562C75D1" w14:textId="77777777" w:rsidR="00660C9C" w:rsidRPr="002A7A4B" w:rsidRDefault="00660C9C" w:rsidP="009A0F0F">
            <w:pPr>
              <w:pStyle w:val="ListParagraph"/>
              <w:spacing w:line="276" w:lineRule="auto"/>
              <w:ind w:left="0"/>
              <w:jc w:val="both"/>
              <w:rPr>
                <w:rFonts w:ascii="Times New Roman" w:eastAsia="Times New Roman" w:hAnsi="Times New Roman" w:cs="Times New Roman"/>
                <w:lang w:val="lv-LV"/>
              </w:rPr>
            </w:pPr>
          </w:p>
        </w:tc>
      </w:tr>
    </w:tbl>
    <w:p w14:paraId="664355AD" w14:textId="77777777" w:rsidR="008E54D9" w:rsidRDefault="008E54D9" w:rsidP="00FA3BF0">
      <w:pPr>
        <w:spacing w:after="0" w:line="240" w:lineRule="auto"/>
        <w:jc w:val="both"/>
        <w:rPr>
          <w:rFonts w:ascii="Times New Roman" w:eastAsia="Times New Roman" w:hAnsi="Times New Roman" w:cs="Times New Roman"/>
          <w:sz w:val="24"/>
          <w:szCs w:val="24"/>
          <w:lang w:val="lv-LV"/>
        </w:rPr>
      </w:pPr>
    </w:p>
    <w:p w14:paraId="5A2257C0" w14:textId="77777777" w:rsidR="00FA3BF0" w:rsidRDefault="00FA3BF0" w:rsidP="00FA3BF0">
      <w:pPr>
        <w:spacing w:after="0" w:line="240" w:lineRule="auto"/>
        <w:jc w:val="both"/>
        <w:rPr>
          <w:rFonts w:ascii="Times New Roman" w:eastAsia="Times New Roman" w:hAnsi="Times New Roman" w:cs="Times New Roman"/>
          <w:sz w:val="24"/>
          <w:szCs w:val="24"/>
          <w:lang w:val="lv-LV"/>
        </w:rPr>
      </w:pPr>
      <w:r w:rsidRPr="004C1229">
        <w:rPr>
          <w:rFonts w:ascii="Times New Roman" w:eastAsia="Times New Roman" w:hAnsi="Times New Roman" w:cs="Times New Roman"/>
          <w:sz w:val="24"/>
          <w:szCs w:val="24"/>
          <w:lang w:val="lv-LV"/>
        </w:rPr>
        <w:t xml:space="preserve">Kritērija “MĀCĪŠANA UN MĀCĪŠANĀS” pašvērtēšanā iegūtais rezultāts atbilst kvalitātes vērtējuma līmenim … </w:t>
      </w:r>
      <w:r w:rsidRPr="00655630">
        <w:rPr>
          <w:rFonts w:ascii="Times New Roman" w:eastAsia="Times New Roman" w:hAnsi="Times New Roman" w:cs="Times New Roman"/>
          <w:i/>
          <w:iCs/>
          <w:lang w:val="lv-LV"/>
        </w:rPr>
        <w:t>(Izcili / Ļoti labi / Labi / Jāpilnveido / Nepietiekami</w:t>
      </w:r>
      <w:r w:rsidRPr="00AD7B15">
        <w:rPr>
          <w:rFonts w:ascii="Times New Roman" w:eastAsia="Times New Roman" w:hAnsi="Times New Roman" w:cs="Times New Roman"/>
          <w:sz w:val="24"/>
          <w:szCs w:val="24"/>
          <w:lang w:val="lv-LV"/>
        </w:rPr>
        <w:t>).</w:t>
      </w:r>
    </w:p>
    <w:p w14:paraId="1A965116" w14:textId="77777777" w:rsidR="00FA3BF0" w:rsidRPr="00FA3BF0" w:rsidRDefault="00FA3BF0" w:rsidP="00660C9C">
      <w:pPr>
        <w:spacing w:after="0" w:line="240" w:lineRule="auto"/>
        <w:jc w:val="both"/>
        <w:rPr>
          <w:rFonts w:ascii="Times New Roman" w:eastAsia="Times New Roman" w:hAnsi="Times New Roman" w:cs="Times New Roman"/>
          <w:sz w:val="20"/>
          <w:szCs w:val="20"/>
          <w:lang w:val="lv-LV"/>
        </w:rPr>
      </w:pPr>
    </w:p>
    <w:p w14:paraId="40CE25BB" w14:textId="77777777" w:rsidR="00660C9C" w:rsidRPr="00713A0F" w:rsidRDefault="00660C9C" w:rsidP="00660C9C">
      <w:pPr>
        <w:spacing w:after="0" w:line="240" w:lineRule="auto"/>
        <w:jc w:val="both"/>
        <w:rPr>
          <w:rFonts w:ascii="Times New Roman" w:hAnsi="Times New Roman" w:cs="Times New Roman"/>
          <w:i/>
          <w:iCs/>
          <w:sz w:val="20"/>
          <w:szCs w:val="20"/>
          <w:lang w:val="lv-LV"/>
        </w:rPr>
      </w:pPr>
      <w:r w:rsidRPr="00713A0F">
        <w:rPr>
          <w:rFonts w:ascii="Times New Roman" w:eastAsia="Times New Roman" w:hAnsi="Times New Roman" w:cs="Times New Roman"/>
          <w:sz w:val="20"/>
          <w:szCs w:val="20"/>
          <w:vertAlign w:val="superscript"/>
          <w:lang w:val="lv-LV"/>
        </w:rPr>
        <w:t xml:space="preserve">* </w:t>
      </w:r>
      <w:r w:rsidRPr="00713A0F">
        <w:rPr>
          <w:rFonts w:ascii="Times New Roman" w:eastAsia="Times New Roman" w:hAnsi="Times New Roman" w:cs="Times New Roman"/>
          <w:sz w:val="20"/>
          <w:szCs w:val="20"/>
          <w:lang w:val="lv-LV"/>
        </w:rPr>
        <w:t>-</w:t>
      </w:r>
      <w:r w:rsidRPr="00713A0F">
        <w:rPr>
          <w:rFonts w:ascii="Times New Roman" w:eastAsia="Times New Roman" w:hAnsi="Times New Roman" w:cs="Times New Roman"/>
          <w:i/>
          <w:iCs/>
          <w:sz w:val="20"/>
          <w:szCs w:val="20"/>
          <w:lang w:val="lv-LV"/>
        </w:rPr>
        <w:t xml:space="preserve">netiek </w:t>
      </w:r>
      <w:r w:rsidRPr="00713A0F">
        <w:rPr>
          <w:rFonts w:ascii="Times New Roman" w:hAnsi="Times New Roman" w:cs="Times New Roman"/>
          <w:i/>
          <w:iCs/>
          <w:sz w:val="20"/>
          <w:szCs w:val="20"/>
          <w:lang w:val="lv-LV"/>
        </w:rPr>
        <w:t>vērtēts izglītības iestādēs, kurās tiek īstenota tikai pirmsskolas izglītības programma</w:t>
      </w:r>
    </w:p>
    <w:p w14:paraId="0B1F711C" w14:textId="77777777" w:rsidR="00660C9C" w:rsidRPr="00713A0F" w:rsidRDefault="00660C9C" w:rsidP="00660C9C">
      <w:pPr>
        <w:spacing w:after="0" w:line="240" w:lineRule="auto"/>
        <w:jc w:val="both"/>
        <w:rPr>
          <w:rFonts w:ascii="Times New Roman" w:hAnsi="Times New Roman" w:cs="Times New Roman"/>
          <w:i/>
          <w:iCs/>
          <w:sz w:val="20"/>
          <w:szCs w:val="20"/>
          <w:lang w:val="lv-LV"/>
        </w:rPr>
      </w:pPr>
      <w:r w:rsidRPr="00713A0F">
        <w:rPr>
          <w:rFonts w:ascii="Times New Roman" w:eastAsia="Times New Roman" w:hAnsi="Times New Roman" w:cs="Times New Roman"/>
          <w:sz w:val="20"/>
          <w:szCs w:val="20"/>
          <w:vertAlign w:val="superscript"/>
          <w:lang w:val="lv-LV"/>
        </w:rPr>
        <w:t xml:space="preserve">** </w:t>
      </w:r>
      <w:r w:rsidRPr="00713A0F">
        <w:rPr>
          <w:rFonts w:ascii="Times New Roman" w:eastAsia="Times New Roman" w:hAnsi="Times New Roman" w:cs="Times New Roman"/>
          <w:sz w:val="20"/>
          <w:szCs w:val="20"/>
          <w:lang w:val="lv-LV"/>
        </w:rPr>
        <w:t>-</w:t>
      </w:r>
      <w:r w:rsidRPr="00713A0F">
        <w:rPr>
          <w:rFonts w:ascii="Times New Roman" w:eastAsia="Times New Roman" w:hAnsi="Times New Roman" w:cs="Times New Roman"/>
          <w:i/>
          <w:iCs/>
          <w:sz w:val="20"/>
          <w:szCs w:val="20"/>
          <w:lang w:val="lv-LV"/>
        </w:rPr>
        <w:t xml:space="preserve">netiek </w:t>
      </w:r>
      <w:r w:rsidRPr="00713A0F">
        <w:rPr>
          <w:rFonts w:ascii="Times New Roman" w:hAnsi="Times New Roman" w:cs="Times New Roman"/>
          <w:i/>
          <w:iCs/>
          <w:sz w:val="20"/>
          <w:szCs w:val="20"/>
          <w:lang w:val="lv-LV"/>
        </w:rPr>
        <w:t xml:space="preserve">vērtēts izglītības iestādēs, kurās tiek īstenota tikai pirmsskolas izglītības programma </w:t>
      </w:r>
      <w:r>
        <w:rPr>
          <w:rFonts w:ascii="Times New Roman" w:hAnsi="Times New Roman" w:cs="Times New Roman"/>
          <w:i/>
          <w:iCs/>
          <w:sz w:val="20"/>
          <w:szCs w:val="20"/>
          <w:lang w:val="lv-LV"/>
        </w:rPr>
        <w:t>un/</w:t>
      </w:r>
      <w:r w:rsidRPr="00713A0F">
        <w:rPr>
          <w:rFonts w:ascii="Times New Roman" w:hAnsi="Times New Roman" w:cs="Times New Roman"/>
          <w:i/>
          <w:iCs/>
          <w:sz w:val="20"/>
          <w:szCs w:val="20"/>
          <w:lang w:val="lv-LV"/>
        </w:rPr>
        <w:t>vai tikai profesionālās ievirzes izglītības programma</w:t>
      </w:r>
    </w:p>
    <w:p w14:paraId="43CAFDF9" w14:textId="77777777" w:rsidR="00660C9C" w:rsidRPr="00713A0F" w:rsidRDefault="00660C9C" w:rsidP="00660C9C">
      <w:pPr>
        <w:spacing w:after="0" w:line="240" w:lineRule="auto"/>
        <w:jc w:val="both"/>
        <w:rPr>
          <w:rFonts w:ascii="Times New Roman" w:hAnsi="Times New Roman" w:cs="Times New Roman"/>
          <w:i/>
          <w:iCs/>
          <w:sz w:val="20"/>
          <w:szCs w:val="20"/>
          <w:lang w:val="lv-LV"/>
        </w:rPr>
      </w:pPr>
      <w:r w:rsidRPr="00713A0F">
        <w:rPr>
          <w:rFonts w:ascii="Times New Roman" w:eastAsia="Times New Roman" w:hAnsi="Times New Roman" w:cs="Times New Roman"/>
          <w:sz w:val="20"/>
          <w:szCs w:val="20"/>
          <w:vertAlign w:val="superscript"/>
          <w:lang w:val="lv-LV"/>
        </w:rPr>
        <w:t xml:space="preserve">*** </w:t>
      </w:r>
      <w:r w:rsidRPr="00713A0F">
        <w:rPr>
          <w:rFonts w:ascii="Times New Roman" w:eastAsia="Times New Roman" w:hAnsi="Times New Roman" w:cs="Times New Roman"/>
          <w:sz w:val="20"/>
          <w:szCs w:val="20"/>
          <w:lang w:val="lv-LV"/>
        </w:rPr>
        <w:t>-</w:t>
      </w:r>
      <w:r w:rsidRPr="00713A0F">
        <w:rPr>
          <w:rFonts w:ascii="Times New Roman" w:eastAsia="Times New Roman" w:hAnsi="Times New Roman" w:cs="Times New Roman"/>
          <w:i/>
          <w:iCs/>
          <w:sz w:val="20"/>
          <w:szCs w:val="20"/>
          <w:lang w:val="lv-LV"/>
        </w:rPr>
        <w:t xml:space="preserve">tiek </w:t>
      </w:r>
      <w:r w:rsidRPr="00713A0F">
        <w:rPr>
          <w:rFonts w:ascii="Times New Roman" w:hAnsi="Times New Roman" w:cs="Times New Roman"/>
          <w:i/>
          <w:iCs/>
          <w:sz w:val="20"/>
          <w:szCs w:val="20"/>
          <w:lang w:val="lv-LV"/>
        </w:rPr>
        <w:t>vērtēts tajās izglītības iestādēs, kurās tiek īstenota izglītības ieguve ģimenē</w:t>
      </w:r>
    </w:p>
    <w:p w14:paraId="453794B0" w14:textId="77777777" w:rsidR="00660C9C" w:rsidRDefault="00660C9C" w:rsidP="00660C9C">
      <w:pPr>
        <w:spacing w:after="0" w:line="240" w:lineRule="auto"/>
        <w:jc w:val="both"/>
        <w:rPr>
          <w:rFonts w:ascii="Times New Roman" w:hAnsi="Times New Roman" w:cs="Times New Roman"/>
          <w:i/>
          <w:iCs/>
          <w:sz w:val="20"/>
          <w:szCs w:val="20"/>
          <w:lang w:val="lv-LV"/>
        </w:rPr>
      </w:pPr>
      <w:r w:rsidRPr="5CD90AE2">
        <w:rPr>
          <w:rFonts w:ascii="Times New Roman" w:eastAsia="Times New Roman" w:hAnsi="Times New Roman" w:cs="Times New Roman"/>
          <w:sz w:val="20"/>
          <w:szCs w:val="20"/>
          <w:vertAlign w:val="superscript"/>
          <w:lang w:val="lv-LV"/>
        </w:rPr>
        <w:t xml:space="preserve">**** </w:t>
      </w:r>
      <w:r w:rsidRPr="5CD90AE2">
        <w:rPr>
          <w:rFonts w:ascii="Times New Roman" w:eastAsia="Times New Roman" w:hAnsi="Times New Roman" w:cs="Times New Roman"/>
          <w:sz w:val="20"/>
          <w:szCs w:val="20"/>
          <w:lang w:val="lv-LV"/>
        </w:rPr>
        <w:t>-</w:t>
      </w:r>
      <w:r w:rsidRPr="5CD90AE2">
        <w:rPr>
          <w:rFonts w:ascii="Times New Roman" w:eastAsia="Times New Roman" w:hAnsi="Times New Roman" w:cs="Times New Roman"/>
          <w:i/>
          <w:iCs/>
          <w:sz w:val="20"/>
          <w:szCs w:val="20"/>
          <w:lang w:val="lv-LV"/>
        </w:rPr>
        <w:t xml:space="preserve">tiek </w:t>
      </w:r>
      <w:r w:rsidRPr="5CD90AE2">
        <w:rPr>
          <w:rFonts w:ascii="Times New Roman" w:hAnsi="Times New Roman" w:cs="Times New Roman"/>
          <w:i/>
          <w:iCs/>
          <w:sz w:val="20"/>
          <w:szCs w:val="20"/>
          <w:lang w:val="lv-LV"/>
        </w:rPr>
        <w:t>vērtēts tajās izglītības iestādēs, kurās tiek īstenota pirmsskolas izglītības programma</w:t>
      </w:r>
    </w:p>
    <w:p w14:paraId="2DD5A527" w14:textId="460094BC" w:rsidR="5CD90AE2" w:rsidRDefault="5CD90AE2" w:rsidP="5CD90AE2">
      <w:pPr>
        <w:rPr>
          <w:rFonts w:ascii="Times New Roman" w:hAnsi="Times New Roman" w:cs="Times New Roman"/>
          <w:b/>
          <w:bCs/>
          <w:sz w:val="24"/>
          <w:szCs w:val="24"/>
          <w:lang w:val="lv-LV"/>
        </w:rPr>
      </w:pPr>
    </w:p>
    <w:p w14:paraId="4AC254D5" w14:textId="0B5B36C5" w:rsidR="001F5348" w:rsidRDefault="006C5CE0" w:rsidP="5CD90AE2">
      <w:pPr>
        <w:spacing w:after="0" w:line="240" w:lineRule="auto"/>
        <w:rPr>
          <w:rFonts w:ascii="Times New Roman" w:hAnsi="Times New Roman" w:cs="Times New Roman"/>
          <w:b/>
          <w:bCs/>
          <w:sz w:val="24"/>
          <w:szCs w:val="24"/>
          <w:lang w:val="lv-LV"/>
        </w:rPr>
      </w:pPr>
      <w:r w:rsidRPr="5CD90AE2">
        <w:rPr>
          <w:rFonts w:ascii="Times New Roman" w:hAnsi="Times New Roman" w:cs="Times New Roman"/>
          <w:b/>
          <w:bCs/>
          <w:sz w:val="24"/>
          <w:szCs w:val="24"/>
          <w:lang w:val="lv-LV"/>
        </w:rPr>
        <w:t xml:space="preserve">3.2. </w:t>
      </w:r>
      <w:r w:rsidR="0026124A" w:rsidRPr="5CD90AE2">
        <w:rPr>
          <w:rFonts w:ascii="Times New Roman" w:hAnsi="Times New Roman" w:cs="Times New Roman"/>
          <w:b/>
          <w:bCs/>
          <w:sz w:val="24"/>
          <w:szCs w:val="24"/>
          <w:lang w:val="lv-LV"/>
        </w:rPr>
        <w:t xml:space="preserve">Kvalitātes joma </w:t>
      </w:r>
      <w:r w:rsidR="001F5348" w:rsidRPr="5CD90AE2">
        <w:rPr>
          <w:rFonts w:ascii="Times New Roman" w:hAnsi="Times New Roman" w:cs="Times New Roman"/>
          <w:b/>
          <w:bCs/>
          <w:sz w:val="24"/>
          <w:szCs w:val="24"/>
          <w:lang w:val="lv-LV"/>
        </w:rPr>
        <w:t>LABA PĀRVALDĪBA</w:t>
      </w:r>
    </w:p>
    <w:p w14:paraId="44FB30F8" w14:textId="77777777" w:rsidR="001F5348" w:rsidRDefault="001F5348" w:rsidP="001F5348">
      <w:pPr>
        <w:spacing w:after="0" w:line="240" w:lineRule="auto"/>
        <w:ind w:left="360"/>
        <w:jc w:val="center"/>
        <w:rPr>
          <w:rFonts w:ascii="Times New Roman" w:eastAsia="Times New Roman" w:hAnsi="Times New Roman" w:cs="Times New Roman"/>
          <w:b/>
          <w:bCs/>
          <w:i/>
          <w:iCs/>
          <w:sz w:val="24"/>
          <w:szCs w:val="24"/>
          <w:lang w:val="lv-LV"/>
        </w:rPr>
      </w:pPr>
    </w:p>
    <w:p w14:paraId="7ABE312C" w14:textId="77777777" w:rsidR="001F5348" w:rsidRPr="00AD7B15" w:rsidRDefault="00481AF8" w:rsidP="001F5348">
      <w:pPr>
        <w:spacing w:after="0" w:line="240" w:lineRule="auto"/>
        <w:ind w:left="360"/>
        <w:jc w:val="both"/>
        <w:rPr>
          <w:rFonts w:ascii="Times New Roman" w:eastAsia="Times New Roman" w:hAnsi="Times New Roman" w:cs="Times New Roman"/>
          <w:b/>
          <w:bCs/>
          <w:sz w:val="24"/>
          <w:szCs w:val="24"/>
          <w:lang w:val="lv-LV"/>
        </w:rPr>
      </w:pPr>
      <w:r>
        <w:rPr>
          <w:rFonts w:ascii="Times New Roman" w:hAnsi="Times New Roman" w:cs="Times New Roman"/>
          <w:b/>
          <w:bCs/>
          <w:sz w:val="24"/>
          <w:szCs w:val="24"/>
          <w:lang w:val="lv-LV"/>
        </w:rPr>
        <w:t>3.2.2</w:t>
      </w:r>
      <w:r w:rsidR="006C5CE0">
        <w:rPr>
          <w:rFonts w:ascii="Times New Roman" w:hAnsi="Times New Roman" w:cs="Times New Roman"/>
          <w:b/>
          <w:bCs/>
          <w:sz w:val="24"/>
          <w:szCs w:val="24"/>
          <w:lang w:val="lv-LV"/>
        </w:rPr>
        <w:t xml:space="preserve">. </w:t>
      </w:r>
      <w:r w:rsidR="001F5348" w:rsidRPr="00AD7B15">
        <w:rPr>
          <w:rFonts w:ascii="Times New Roman" w:hAnsi="Times New Roman" w:cs="Times New Roman"/>
          <w:b/>
          <w:bCs/>
          <w:sz w:val="24"/>
          <w:szCs w:val="24"/>
          <w:lang w:val="lv-LV"/>
        </w:rPr>
        <w:t>K</w:t>
      </w:r>
      <w:r w:rsidR="001F5348" w:rsidRPr="00AD7B15">
        <w:rPr>
          <w:rFonts w:ascii="Times New Roman" w:eastAsia="Times New Roman" w:hAnsi="Times New Roman" w:cs="Times New Roman"/>
          <w:b/>
          <w:bCs/>
          <w:sz w:val="24"/>
          <w:szCs w:val="24"/>
          <w:lang w:val="lv-LV"/>
        </w:rPr>
        <w:t>ritērija “</w:t>
      </w:r>
      <w:r w:rsidR="00364A05">
        <w:rPr>
          <w:rFonts w:ascii="Times New Roman" w:eastAsia="Times New Roman" w:hAnsi="Times New Roman" w:cs="Times New Roman"/>
          <w:b/>
          <w:bCs/>
          <w:sz w:val="24"/>
          <w:szCs w:val="24"/>
          <w:lang w:val="lv-LV"/>
        </w:rPr>
        <w:t>ADMINISTRATĪVĀ EFEKTIVITĀTE</w:t>
      </w:r>
      <w:r w:rsidR="001F5348" w:rsidRPr="00AD7B15">
        <w:rPr>
          <w:rFonts w:ascii="Times New Roman" w:eastAsia="Times New Roman" w:hAnsi="Times New Roman" w:cs="Times New Roman"/>
          <w:b/>
          <w:bCs/>
          <w:sz w:val="24"/>
          <w:szCs w:val="24"/>
          <w:lang w:val="lv-LV"/>
        </w:rPr>
        <w:t>” kvantitatīvais un kvalitatīvais izvērtējums</w:t>
      </w:r>
    </w:p>
    <w:p w14:paraId="1DA6542E" w14:textId="77777777" w:rsidR="001F5348" w:rsidRPr="00AD7B15" w:rsidRDefault="001F5348" w:rsidP="001F5348">
      <w:pPr>
        <w:spacing w:after="0" w:line="240" w:lineRule="auto"/>
        <w:ind w:left="360"/>
        <w:jc w:val="both"/>
        <w:rPr>
          <w:rFonts w:ascii="Times New Roman" w:eastAsia="Times New Roman" w:hAnsi="Times New Roman" w:cs="Times New Roman"/>
          <w:b/>
          <w:bCs/>
          <w:i/>
          <w:iCs/>
          <w:sz w:val="24"/>
          <w:szCs w:val="24"/>
          <w:lang w:val="lv-LV"/>
        </w:rPr>
      </w:pPr>
    </w:p>
    <w:tbl>
      <w:tblPr>
        <w:tblStyle w:val="TableGrid"/>
        <w:tblpPr w:leftFromText="180" w:rightFromText="180" w:vertAnchor="text" w:horzAnchor="margin" w:tblpX="-269" w:tblpY="181"/>
        <w:tblW w:w="9985" w:type="dxa"/>
        <w:tblLook w:val="04A0" w:firstRow="1" w:lastRow="0" w:firstColumn="1" w:lastColumn="0" w:noHBand="0" w:noVBand="1"/>
      </w:tblPr>
      <w:tblGrid>
        <w:gridCol w:w="3685"/>
        <w:gridCol w:w="3870"/>
        <w:gridCol w:w="2430"/>
      </w:tblGrid>
      <w:tr w:rsidR="001F5348" w:rsidRPr="00216702" w14:paraId="33122BD6" w14:textId="77777777" w:rsidTr="007E46DB">
        <w:tc>
          <w:tcPr>
            <w:tcW w:w="3685" w:type="dxa"/>
          </w:tcPr>
          <w:p w14:paraId="271E35E5" w14:textId="77777777" w:rsidR="001F5348" w:rsidRPr="00216702" w:rsidRDefault="7EA2658F" w:rsidP="007E46DB">
            <w:pPr>
              <w:pStyle w:val="ListParagraph"/>
              <w:ind w:left="-450" w:firstLine="450"/>
              <w:jc w:val="center"/>
              <w:rPr>
                <w:rFonts w:ascii="Times New Roman" w:eastAsia="Times New Roman" w:hAnsi="Times New Roman" w:cs="Times New Roman"/>
                <w:lang w:val="lv-LV"/>
              </w:rPr>
            </w:pPr>
            <w:r w:rsidRPr="1B631365">
              <w:rPr>
                <w:rFonts w:ascii="Times New Roman" w:eastAsia="Times New Roman" w:hAnsi="Times New Roman" w:cs="Times New Roman"/>
                <w:lang w:val="lv-LV"/>
              </w:rPr>
              <w:t>Rezultatīvā rādītāja nosaukums</w:t>
            </w:r>
          </w:p>
        </w:tc>
        <w:tc>
          <w:tcPr>
            <w:tcW w:w="3870" w:type="dxa"/>
          </w:tcPr>
          <w:p w14:paraId="7071AA72" w14:textId="77777777" w:rsidR="001F5348" w:rsidRPr="00216702" w:rsidRDefault="7EA2658F" w:rsidP="007E46DB">
            <w:pPr>
              <w:pStyle w:val="ListParagraph"/>
              <w:ind w:left="-450" w:firstLine="450"/>
              <w:jc w:val="center"/>
              <w:rPr>
                <w:rFonts w:ascii="Times New Roman" w:eastAsia="Times New Roman" w:hAnsi="Times New Roman" w:cs="Times New Roman"/>
                <w:lang w:val="lv-LV"/>
              </w:rPr>
            </w:pPr>
            <w:r w:rsidRPr="1B631365">
              <w:rPr>
                <w:rFonts w:ascii="Times New Roman" w:eastAsia="Times New Roman" w:hAnsi="Times New Roman" w:cs="Times New Roman"/>
                <w:lang w:val="lv-LV"/>
              </w:rPr>
              <w:t>Stiprās puses</w:t>
            </w:r>
          </w:p>
        </w:tc>
        <w:tc>
          <w:tcPr>
            <w:tcW w:w="2430" w:type="dxa"/>
          </w:tcPr>
          <w:p w14:paraId="328C3779" w14:textId="77777777" w:rsidR="001F5348" w:rsidRPr="00216702" w:rsidRDefault="7EA2658F" w:rsidP="007E46DB">
            <w:pPr>
              <w:pStyle w:val="ListParagraph"/>
              <w:ind w:left="-450" w:firstLine="450"/>
              <w:jc w:val="center"/>
              <w:rPr>
                <w:rFonts w:ascii="Times New Roman" w:eastAsia="Times New Roman" w:hAnsi="Times New Roman" w:cs="Times New Roman"/>
                <w:lang w:val="lv-LV"/>
              </w:rPr>
            </w:pPr>
            <w:r w:rsidRPr="1B631365">
              <w:rPr>
                <w:rFonts w:ascii="Times New Roman" w:eastAsia="Times New Roman" w:hAnsi="Times New Roman" w:cs="Times New Roman"/>
                <w:lang w:val="lv-LV"/>
              </w:rPr>
              <w:t>Turpmākās attīstības vajadzības</w:t>
            </w:r>
          </w:p>
        </w:tc>
      </w:tr>
      <w:tr w:rsidR="001F5348" w:rsidRPr="00A60144" w14:paraId="178F2F8D" w14:textId="77777777" w:rsidTr="007E46DB">
        <w:tc>
          <w:tcPr>
            <w:tcW w:w="3685" w:type="dxa"/>
          </w:tcPr>
          <w:p w14:paraId="6E5066D0" w14:textId="77777777" w:rsidR="001F5348" w:rsidRPr="00216702" w:rsidRDefault="7EA2658F" w:rsidP="007E46DB">
            <w:pPr>
              <w:pStyle w:val="ListParagraph"/>
              <w:ind w:left="0"/>
              <w:jc w:val="center"/>
              <w:rPr>
                <w:rFonts w:ascii="Times New Roman" w:eastAsia="Times New Roman" w:hAnsi="Times New Roman" w:cs="Times New Roman"/>
                <w:lang w:val="lv-LV"/>
              </w:rPr>
            </w:pPr>
            <w:r w:rsidRPr="1B631365">
              <w:rPr>
                <w:rFonts w:ascii="Times New Roman" w:hAnsi="Times New Roman" w:cs="Times New Roman"/>
                <w:sz w:val="24"/>
                <w:szCs w:val="24"/>
                <w:lang w:val="lv-LV"/>
              </w:rPr>
              <w:t>Izglītības iestādes vadītāja, izglītības iestādes darba pašvērtēšanas un attīstības plānošanas kvalitāte un efektivitāte</w:t>
            </w:r>
          </w:p>
        </w:tc>
        <w:tc>
          <w:tcPr>
            <w:tcW w:w="3870" w:type="dxa"/>
          </w:tcPr>
          <w:p w14:paraId="3041E394" w14:textId="77777777" w:rsidR="001F5348" w:rsidRPr="00216702" w:rsidRDefault="001F5348" w:rsidP="009A0F0F">
            <w:pPr>
              <w:pStyle w:val="ListParagraph"/>
              <w:spacing w:line="276" w:lineRule="auto"/>
              <w:ind w:left="-450" w:firstLine="450"/>
              <w:jc w:val="center"/>
              <w:rPr>
                <w:rFonts w:ascii="Times New Roman" w:eastAsia="Times New Roman" w:hAnsi="Times New Roman" w:cs="Times New Roman"/>
                <w:lang w:val="lv-LV"/>
              </w:rPr>
            </w:pPr>
          </w:p>
        </w:tc>
        <w:tc>
          <w:tcPr>
            <w:tcW w:w="2430" w:type="dxa"/>
          </w:tcPr>
          <w:p w14:paraId="722B00AE" w14:textId="77777777" w:rsidR="001F5348" w:rsidRPr="00216702" w:rsidRDefault="001F5348" w:rsidP="009A0F0F">
            <w:pPr>
              <w:pStyle w:val="ListParagraph"/>
              <w:spacing w:line="276" w:lineRule="auto"/>
              <w:ind w:left="-450" w:firstLine="450"/>
              <w:jc w:val="center"/>
              <w:rPr>
                <w:rFonts w:ascii="Times New Roman" w:eastAsia="Times New Roman" w:hAnsi="Times New Roman" w:cs="Times New Roman"/>
                <w:lang w:val="lv-LV"/>
              </w:rPr>
            </w:pPr>
          </w:p>
        </w:tc>
      </w:tr>
      <w:tr w:rsidR="001F5348" w:rsidRPr="00A60144" w14:paraId="10E3574A" w14:textId="77777777" w:rsidTr="007E46DB">
        <w:tc>
          <w:tcPr>
            <w:tcW w:w="3685" w:type="dxa"/>
          </w:tcPr>
          <w:p w14:paraId="2C98EA05" w14:textId="77777777" w:rsidR="001F5348" w:rsidRPr="0021744D" w:rsidRDefault="7EA2658F" w:rsidP="007E46DB">
            <w:pPr>
              <w:pStyle w:val="ListParagraph"/>
              <w:ind w:left="-450" w:firstLine="450"/>
              <w:jc w:val="center"/>
              <w:rPr>
                <w:rFonts w:ascii="Times New Roman" w:hAnsi="Times New Roman" w:cs="Times New Roman"/>
                <w:lang w:val="lv-LV"/>
              </w:rPr>
            </w:pPr>
            <w:r w:rsidRPr="1B631365">
              <w:rPr>
                <w:rFonts w:ascii="Times New Roman" w:hAnsi="Times New Roman" w:cs="Times New Roman"/>
                <w:sz w:val="24"/>
                <w:szCs w:val="24"/>
                <w:lang w:val="lv-LV"/>
              </w:rPr>
              <w:t>Personāla pārvaldības efektivitāte</w:t>
            </w:r>
          </w:p>
        </w:tc>
        <w:tc>
          <w:tcPr>
            <w:tcW w:w="3870" w:type="dxa"/>
          </w:tcPr>
          <w:p w14:paraId="42C6D796" w14:textId="1482612C" w:rsidR="001F5348" w:rsidRPr="00216702" w:rsidRDefault="43D11706" w:rsidP="009A0F0F">
            <w:pPr>
              <w:pStyle w:val="ListParagraph"/>
              <w:spacing w:line="276" w:lineRule="auto"/>
              <w:ind w:left="0"/>
              <w:jc w:val="both"/>
              <w:rPr>
                <w:rFonts w:ascii="Times New Roman" w:eastAsia="Times New Roman" w:hAnsi="Times New Roman" w:cs="Times New Roman"/>
                <w:sz w:val="28"/>
                <w:szCs w:val="28"/>
                <w:lang w:val="lv-LV"/>
              </w:rPr>
            </w:pPr>
            <w:r w:rsidRPr="5CD90AE2">
              <w:rPr>
                <w:rFonts w:ascii="Times New Roman" w:eastAsia="Times New Roman" w:hAnsi="Times New Roman" w:cs="Times New Roman"/>
                <w:sz w:val="24"/>
                <w:szCs w:val="24"/>
                <w:lang w:val="lv-LV"/>
              </w:rPr>
              <w:t>Ir noteiktas katra darbinieka kompetences un darbības jomas, deleģēti uzdevumi skolas attīstības nodrošināšanai.</w:t>
            </w:r>
          </w:p>
        </w:tc>
        <w:tc>
          <w:tcPr>
            <w:tcW w:w="2430" w:type="dxa"/>
          </w:tcPr>
          <w:p w14:paraId="6E1831B3" w14:textId="6D2FBC5B" w:rsidR="001F5348" w:rsidRPr="00216702" w:rsidRDefault="43D11706" w:rsidP="009A0F0F">
            <w:pPr>
              <w:pStyle w:val="ListParagraph"/>
              <w:spacing w:line="276" w:lineRule="auto"/>
              <w:ind w:left="0"/>
              <w:jc w:val="both"/>
              <w:rPr>
                <w:rFonts w:ascii="Times New Roman" w:eastAsia="Times New Roman" w:hAnsi="Times New Roman" w:cs="Times New Roman"/>
                <w:sz w:val="24"/>
                <w:szCs w:val="24"/>
                <w:lang w:val="lv-LV"/>
              </w:rPr>
            </w:pPr>
            <w:r w:rsidRPr="5CD90AE2">
              <w:rPr>
                <w:rFonts w:ascii="Times New Roman" w:eastAsia="Times New Roman" w:hAnsi="Times New Roman" w:cs="Times New Roman"/>
                <w:sz w:val="24"/>
                <w:szCs w:val="24"/>
                <w:lang w:val="lv-LV"/>
              </w:rPr>
              <w:t>Būtu lietderīga vadības komandas paplašināšana, lai nodrošinātu nesaspringtu darbu kāda ilgstošas prombūtnes gadījumā.</w:t>
            </w:r>
          </w:p>
        </w:tc>
      </w:tr>
      <w:tr w:rsidR="001F5348" w:rsidRPr="00A60144" w14:paraId="149BD657" w14:textId="77777777" w:rsidTr="007E46DB">
        <w:tc>
          <w:tcPr>
            <w:tcW w:w="3685" w:type="dxa"/>
          </w:tcPr>
          <w:p w14:paraId="6260B0BB" w14:textId="77777777" w:rsidR="001F5348" w:rsidRPr="00216702" w:rsidRDefault="7EA2658F" w:rsidP="007E46DB">
            <w:pPr>
              <w:pStyle w:val="ListParagraph"/>
              <w:ind w:left="0"/>
              <w:jc w:val="center"/>
              <w:rPr>
                <w:rFonts w:ascii="Times New Roman" w:eastAsia="Times New Roman" w:hAnsi="Times New Roman" w:cs="Times New Roman"/>
                <w:lang w:val="lv-LV"/>
              </w:rPr>
            </w:pPr>
            <w:r w:rsidRPr="1B631365">
              <w:rPr>
                <w:rFonts w:ascii="Times New Roman" w:hAnsi="Times New Roman" w:cs="Times New Roman"/>
                <w:sz w:val="24"/>
                <w:szCs w:val="24"/>
                <w:lang w:val="lv-LV"/>
              </w:rPr>
              <w:t>Izglītības iestādes vadības komandas darba efektivitāte un sasaiste ar izglītības attīstības un/vai nozares politikas mērķiem</w:t>
            </w:r>
          </w:p>
        </w:tc>
        <w:tc>
          <w:tcPr>
            <w:tcW w:w="3870" w:type="dxa"/>
          </w:tcPr>
          <w:p w14:paraId="54E11D2A" w14:textId="5F75DA35" w:rsidR="001F5348" w:rsidRPr="00216702" w:rsidRDefault="43D11706" w:rsidP="009A0F0F">
            <w:pPr>
              <w:pStyle w:val="ListParagraph"/>
              <w:spacing w:line="276" w:lineRule="auto"/>
              <w:ind w:left="0"/>
              <w:jc w:val="both"/>
              <w:rPr>
                <w:rFonts w:ascii="Times New Roman" w:eastAsia="Times New Roman" w:hAnsi="Times New Roman" w:cs="Times New Roman"/>
                <w:sz w:val="24"/>
                <w:szCs w:val="24"/>
                <w:lang w:val="lv-LV"/>
              </w:rPr>
            </w:pPr>
            <w:r w:rsidRPr="5CD90AE2">
              <w:rPr>
                <w:rFonts w:ascii="Times New Roman" w:eastAsia="Times New Roman" w:hAnsi="Times New Roman" w:cs="Times New Roman"/>
                <w:sz w:val="24"/>
                <w:szCs w:val="24"/>
                <w:lang w:val="lv-LV"/>
              </w:rPr>
              <w:t>Tiek nodrošināts izglītības process atbilstoši valsts Izglītības attīstības pamatnostādnēm 2021.-2027.gadam un citiem dokumentiem.</w:t>
            </w:r>
          </w:p>
        </w:tc>
        <w:tc>
          <w:tcPr>
            <w:tcW w:w="2430" w:type="dxa"/>
          </w:tcPr>
          <w:p w14:paraId="31126E5D" w14:textId="77777777" w:rsidR="001F5348" w:rsidRPr="00216702" w:rsidRDefault="001F5348" w:rsidP="009A0F0F">
            <w:pPr>
              <w:pStyle w:val="ListParagraph"/>
              <w:spacing w:line="276" w:lineRule="auto"/>
              <w:ind w:left="0"/>
              <w:jc w:val="both"/>
              <w:rPr>
                <w:rFonts w:ascii="Times New Roman" w:eastAsia="Times New Roman" w:hAnsi="Times New Roman" w:cs="Times New Roman"/>
                <w:sz w:val="24"/>
                <w:szCs w:val="24"/>
                <w:lang w:val="lv-LV"/>
              </w:rPr>
            </w:pPr>
          </w:p>
        </w:tc>
      </w:tr>
      <w:tr w:rsidR="001F5348" w:rsidRPr="00635C58" w14:paraId="5A95A079" w14:textId="77777777" w:rsidTr="007E46DB">
        <w:tc>
          <w:tcPr>
            <w:tcW w:w="3685" w:type="dxa"/>
          </w:tcPr>
          <w:p w14:paraId="29778D0E" w14:textId="77777777" w:rsidR="001F5348" w:rsidRPr="00216702" w:rsidRDefault="7EA2658F" w:rsidP="007E46DB">
            <w:pPr>
              <w:pStyle w:val="NoSpacing"/>
              <w:jc w:val="center"/>
              <w:rPr>
                <w:sz w:val="22"/>
                <w:szCs w:val="22"/>
                <w:lang w:val="lv-LV"/>
              </w:rPr>
            </w:pPr>
            <w:r w:rsidRPr="1B631365">
              <w:rPr>
                <w:lang w:val="lv-LV"/>
              </w:rPr>
              <w:t>Izglītības iestādes vadītāja zināšanas un izpratne par finanšu un resursu efektīvu pārvaldību</w:t>
            </w:r>
          </w:p>
        </w:tc>
        <w:tc>
          <w:tcPr>
            <w:tcW w:w="3870" w:type="dxa"/>
          </w:tcPr>
          <w:p w14:paraId="2DE403A5" w14:textId="7A3A63FA" w:rsidR="001F5348" w:rsidRPr="00216702" w:rsidRDefault="43D11706" w:rsidP="009A0F0F">
            <w:pPr>
              <w:pStyle w:val="ListParagraph"/>
              <w:spacing w:line="276" w:lineRule="auto"/>
              <w:ind w:left="0"/>
              <w:jc w:val="both"/>
              <w:rPr>
                <w:rFonts w:ascii="Times New Roman" w:eastAsia="Times New Roman" w:hAnsi="Times New Roman" w:cs="Times New Roman"/>
                <w:sz w:val="24"/>
                <w:szCs w:val="24"/>
                <w:lang w:val="lv-LV"/>
              </w:rPr>
            </w:pPr>
            <w:r w:rsidRPr="5CD90AE2">
              <w:rPr>
                <w:rFonts w:ascii="Times New Roman" w:eastAsia="Times New Roman" w:hAnsi="Times New Roman" w:cs="Times New Roman"/>
                <w:sz w:val="24"/>
                <w:szCs w:val="24"/>
                <w:lang w:val="lv-LV"/>
              </w:rPr>
              <w:t>Skolas budžets tiek plānots un izpildīts atbilstoši pašvaldības finanšu iespējām un attīstības plānam, tiek veikti stratēģiski ieguldījumi skolas attīstībā.</w:t>
            </w:r>
          </w:p>
        </w:tc>
        <w:tc>
          <w:tcPr>
            <w:tcW w:w="2430" w:type="dxa"/>
          </w:tcPr>
          <w:p w14:paraId="62431CDC" w14:textId="77777777" w:rsidR="001F5348" w:rsidRPr="00216702" w:rsidRDefault="001F5348" w:rsidP="009A0F0F">
            <w:pPr>
              <w:pStyle w:val="ListParagraph"/>
              <w:spacing w:line="276" w:lineRule="auto"/>
              <w:ind w:left="0"/>
              <w:jc w:val="both"/>
              <w:rPr>
                <w:rFonts w:ascii="Times New Roman" w:eastAsia="Times New Roman" w:hAnsi="Times New Roman" w:cs="Times New Roman"/>
                <w:sz w:val="24"/>
                <w:szCs w:val="24"/>
                <w:lang w:val="lv-LV"/>
              </w:rPr>
            </w:pPr>
          </w:p>
        </w:tc>
      </w:tr>
    </w:tbl>
    <w:p w14:paraId="49E398E2" w14:textId="77777777" w:rsidR="001F5348" w:rsidRDefault="001F5348" w:rsidP="00FA3BF0">
      <w:pPr>
        <w:spacing w:after="0" w:line="240" w:lineRule="auto"/>
        <w:jc w:val="both"/>
        <w:rPr>
          <w:rFonts w:ascii="Times New Roman" w:hAnsi="Times New Roman" w:cs="Times New Roman"/>
          <w:i/>
          <w:iCs/>
          <w:sz w:val="20"/>
          <w:szCs w:val="20"/>
          <w:lang w:val="es-ES"/>
        </w:rPr>
      </w:pPr>
    </w:p>
    <w:p w14:paraId="0AC4D207" w14:textId="5DF43093" w:rsidR="00FA3BF0" w:rsidRDefault="43D11706" w:rsidP="00FA3BF0">
      <w:pPr>
        <w:spacing w:after="0" w:line="240" w:lineRule="auto"/>
        <w:jc w:val="both"/>
        <w:rPr>
          <w:rFonts w:ascii="Times New Roman" w:eastAsia="Times New Roman" w:hAnsi="Times New Roman" w:cs="Times New Roman"/>
          <w:sz w:val="24"/>
          <w:szCs w:val="24"/>
          <w:lang w:val="lv-LV"/>
        </w:rPr>
      </w:pPr>
      <w:r w:rsidRPr="43D11706">
        <w:rPr>
          <w:rFonts w:ascii="Times New Roman" w:eastAsia="Times New Roman" w:hAnsi="Times New Roman" w:cs="Times New Roman"/>
          <w:sz w:val="24"/>
          <w:szCs w:val="24"/>
          <w:lang w:val="lv-LV"/>
        </w:rPr>
        <w:t>Kritērija “ADMINISTRATĪVĀ EFEKTIVITĀTE” pašvērtēšanā iegūtais rezultāts atbilst kvalitātes vērtējuma līmenim  LABI.</w:t>
      </w:r>
    </w:p>
    <w:p w14:paraId="16287F21" w14:textId="77777777" w:rsidR="00FA3BF0" w:rsidRPr="000833BC" w:rsidRDefault="00FA3BF0" w:rsidP="00FA3BF0">
      <w:pPr>
        <w:spacing w:after="0" w:line="240" w:lineRule="auto"/>
        <w:jc w:val="both"/>
        <w:rPr>
          <w:rFonts w:ascii="Times New Roman" w:hAnsi="Times New Roman" w:cs="Times New Roman"/>
          <w:iCs/>
          <w:sz w:val="20"/>
          <w:szCs w:val="20"/>
          <w:lang w:val="lv-LV"/>
        </w:rPr>
      </w:pPr>
    </w:p>
    <w:p w14:paraId="5BE93A62" w14:textId="77777777" w:rsidR="00660C9C" w:rsidRPr="0063775F" w:rsidRDefault="00660C9C" w:rsidP="001F5348">
      <w:pPr>
        <w:spacing w:after="0" w:line="240" w:lineRule="auto"/>
        <w:jc w:val="center"/>
        <w:rPr>
          <w:rFonts w:ascii="Times New Roman" w:hAnsi="Times New Roman" w:cs="Times New Roman"/>
          <w:b/>
          <w:bCs/>
          <w:sz w:val="24"/>
          <w:szCs w:val="24"/>
          <w:lang w:val="lv-LV"/>
        </w:rPr>
      </w:pPr>
    </w:p>
    <w:p w14:paraId="4FF3B87E" w14:textId="77777777" w:rsidR="001F5348" w:rsidRPr="00AD7B15" w:rsidRDefault="00481AF8" w:rsidP="001F5348">
      <w:pPr>
        <w:spacing w:after="0" w:line="240" w:lineRule="auto"/>
        <w:ind w:left="360"/>
        <w:jc w:val="both"/>
        <w:rPr>
          <w:rFonts w:ascii="Times New Roman" w:eastAsia="Times New Roman" w:hAnsi="Times New Roman" w:cs="Times New Roman"/>
          <w:b/>
          <w:bCs/>
          <w:sz w:val="24"/>
          <w:szCs w:val="24"/>
          <w:lang w:val="lv-LV"/>
        </w:rPr>
      </w:pPr>
      <w:r>
        <w:rPr>
          <w:rFonts w:ascii="Times New Roman" w:hAnsi="Times New Roman" w:cs="Times New Roman"/>
          <w:b/>
          <w:bCs/>
          <w:sz w:val="24"/>
          <w:szCs w:val="24"/>
          <w:lang w:val="lv-LV"/>
        </w:rPr>
        <w:t>3.3.3</w:t>
      </w:r>
      <w:r w:rsidR="006C5CE0">
        <w:rPr>
          <w:rFonts w:ascii="Times New Roman" w:hAnsi="Times New Roman" w:cs="Times New Roman"/>
          <w:b/>
          <w:bCs/>
          <w:sz w:val="24"/>
          <w:szCs w:val="24"/>
          <w:lang w:val="lv-LV"/>
        </w:rPr>
        <w:t xml:space="preserve">. </w:t>
      </w:r>
      <w:r w:rsidR="001F5348" w:rsidRPr="00AD7B15">
        <w:rPr>
          <w:rFonts w:ascii="Times New Roman" w:hAnsi="Times New Roman" w:cs="Times New Roman"/>
          <w:b/>
          <w:bCs/>
          <w:sz w:val="24"/>
          <w:szCs w:val="24"/>
          <w:lang w:val="lv-LV"/>
        </w:rPr>
        <w:t>K</w:t>
      </w:r>
      <w:r w:rsidR="001F5348" w:rsidRPr="00AD7B15">
        <w:rPr>
          <w:rFonts w:ascii="Times New Roman" w:eastAsia="Times New Roman" w:hAnsi="Times New Roman" w:cs="Times New Roman"/>
          <w:b/>
          <w:bCs/>
          <w:sz w:val="24"/>
          <w:szCs w:val="24"/>
          <w:lang w:val="lv-LV"/>
        </w:rPr>
        <w:t>ritērija “</w:t>
      </w:r>
      <w:r w:rsidR="00364A05">
        <w:rPr>
          <w:rFonts w:ascii="Times New Roman" w:eastAsia="Times New Roman" w:hAnsi="Times New Roman" w:cs="Times New Roman"/>
          <w:b/>
          <w:bCs/>
          <w:sz w:val="24"/>
          <w:szCs w:val="24"/>
          <w:lang w:val="lv-LV"/>
        </w:rPr>
        <w:t>VADĪBAS PROFESIONĀLĀ DARBĪBA</w:t>
      </w:r>
      <w:r w:rsidR="001F5348" w:rsidRPr="00AD7B15">
        <w:rPr>
          <w:rFonts w:ascii="Times New Roman" w:eastAsia="Times New Roman" w:hAnsi="Times New Roman" w:cs="Times New Roman"/>
          <w:b/>
          <w:bCs/>
          <w:sz w:val="24"/>
          <w:szCs w:val="24"/>
          <w:lang w:val="lv-LV"/>
        </w:rPr>
        <w:t>” kvantitatīvais un kvalitatīvais izvērtējums</w:t>
      </w:r>
    </w:p>
    <w:p w14:paraId="384BA73E" w14:textId="77777777" w:rsidR="001F5348" w:rsidRPr="00AD7B15" w:rsidRDefault="001F5348" w:rsidP="001F5348">
      <w:pPr>
        <w:spacing w:after="0" w:line="240" w:lineRule="auto"/>
        <w:ind w:left="360"/>
        <w:jc w:val="both"/>
        <w:rPr>
          <w:rFonts w:ascii="Times New Roman" w:eastAsia="Times New Roman" w:hAnsi="Times New Roman" w:cs="Times New Roman"/>
          <w:b/>
          <w:bCs/>
          <w:i/>
          <w:iCs/>
          <w:sz w:val="24"/>
          <w:szCs w:val="24"/>
          <w:lang w:val="lv-LV"/>
        </w:rPr>
      </w:pPr>
    </w:p>
    <w:tbl>
      <w:tblPr>
        <w:tblStyle w:val="TableGrid"/>
        <w:tblpPr w:leftFromText="180" w:rightFromText="180" w:vertAnchor="text" w:horzAnchor="margin" w:tblpX="-269" w:tblpY="181"/>
        <w:tblW w:w="9985" w:type="dxa"/>
        <w:tblLook w:val="04A0" w:firstRow="1" w:lastRow="0" w:firstColumn="1" w:lastColumn="0" w:noHBand="0" w:noVBand="1"/>
      </w:tblPr>
      <w:tblGrid>
        <w:gridCol w:w="3685"/>
        <w:gridCol w:w="3870"/>
        <w:gridCol w:w="2430"/>
      </w:tblGrid>
      <w:tr w:rsidR="001F5348" w:rsidRPr="00216702" w14:paraId="2738EB11" w14:textId="77777777" w:rsidTr="007E46DB">
        <w:tc>
          <w:tcPr>
            <w:tcW w:w="3685" w:type="dxa"/>
          </w:tcPr>
          <w:p w14:paraId="4076ABD7" w14:textId="77777777" w:rsidR="001F5348" w:rsidRPr="00216702" w:rsidRDefault="001F5348" w:rsidP="007E46DB">
            <w:pPr>
              <w:pStyle w:val="ListParagraph"/>
              <w:ind w:left="0"/>
              <w:jc w:val="center"/>
              <w:rPr>
                <w:rFonts w:ascii="Times New Roman" w:eastAsia="Times New Roman" w:hAnsi="Times New Roman" w:cs="Times New Roman"/>
                <w:lang w:val="lv-LV"/>
              </w:rPr>
            </w:pPr>
            <w:r w:rsidRPr="00216702">
              <w:rPr>
                <w:rFonts w:ascii="Times New Roman" w:eastAsia="Times New Roman" w:hAnsi="Times New Roman" w:cs="Times New Roman"/>
                <w:lang w:val="lv-LV"/>
              </w:rPr>
              <w:t>Rezultatīvā rādītāja nosaukums</w:t>
            </w:r>
          </w:p>
        </w:tc>
        <w:tc>
          <w:tcPr>
            <w:tcW w:w="3870" w:type="dxa"/>
          </w:tcPr>
          <w:p w14:paraId="026450D4" w14:textId="77777777" w:rsidR="001F5348" w:rsidRPr="00216702" w:rsidRDefault="001F5348" w:rsidP="007E46DB">
            <w:pPr>
              <w:pStyle w:val="ListParagraph"/>
              <w:ind w:left="0"/>
              <w:jc w:val="center"/>
              <w:rPr>
                <w:rFonts w:ascii="Times New Roman" w:eastAsia="Times New Roman" w:hAnsi="Times New Roman" w:cs="Times New Roman"/>
                <w:lang w:val="lv-LV"/>
              </w:rPr>
            </w:pPr>
            <w:r w:rsidRPr="00216702">
              <w:rPr>
                <w:rFonts w:ascii="Times New Roman" w:eastAsia="Times New Roman" w:hAnsi="Times New Roman" w:cs="Times New Roman"/>
                <w:lang w:val="lv-LV"/>
              </w:rPr>
              <w:t>Stiprās puses</w:t>
            </w:r>
          </w:p>
        </w:tc>
        <w:tc>
          <w:tcPr>
            <w:tcW w:w="2430" w:type="dxa"/>
          </w:tcPr>
          <w:p w14:paraId="25FB2E33" w14:textId="77777777" w:rsidR="001F5348" w:rsidRPr="00216702" w:rsidRDefault="001F5348" w:rsidP="007E46DB">
            <w:pPr>
              <w:pStyle w:val="ListParagraph"/>
              <w:ind w:left="0"/>
              <w:jc w:val="center"/>
              <w:rPr>
                <w:rFonts w:ascii="Times New Roman" w:eastAsia="Times New Roman" w:hAnsi="Times New Roman" w:cs="Times New Roman"/>
                <w:lang w:val="lv-LV"/>
              </w:rPr>
            </w:pPr>
            <w:r w:rsidRPr="00216702">
              <w:rPr>
                <w:rFonts w:ascii="Times New Roman" w:eastAsia="Times New Roman" w:hAnsi="Times New Roman" w:cs="Times New Roman"/>
                <w:lang w:val="lv-LV"/>
              </w:rPr>
              <w:t>Turpmākās attīstības vajadzības</w:t>
            </w:r>
          </w:p>
        </w:tc>
      </w:tr>
      <w:tr w:rsidR="001F5348" w:rsidRPr="00A60144" w14:paraId="2827EF80" w14:textId="77777777" w:rsidTr="007E46DB">
        <w:tc>
          <w:tcPr>
            <w:tcW w:w="3685" w:type="dxa"/>
          </w:tcPr>
          <w:p w14:paraId="4DBD2DA6" w14:textId="77777777" w:rsidR="001F5348" w:rsidRPr="00216702" w:rsidRDefault="001F5348" w:rsidP="007E46DB">
            <w:pPr>
              <w:pStyle w:val="ListParagraph"/>
              <w:ind w:left="0"/>
              <w:jc w:val="both"/>
              <w:rPr>
                <w:rFonts w:ascii="Times New Roman" w:eastAsia="Times New Roman" w:hAnsi="Times New Roman" w:cs="Times New Roman"/>
                <w:bCs/>
                <w:lang w:val="lv-LV"/>
              </w:rPr>
            </w:pPr>
            <w:r w:rsidRPr="002B54E5">
              <w:rPr>
                <w:rFonts w:ascii="Times New Roman" w:hAnsi="Times New Roman" w:cs="Times New Roman"/>
                <w:sz w:val="24"/>
                <w:szCs w:val="24"/>
                <w:lang w:val="lv-LV"/>
              </w:rPr>
              <w:t>Izglītības iestādes vadītāja zināšanas, izpratne par izglītības iestādes darbības tiesiskumu, prasme izstrādāt un atjaunot tiesību aktus</w:t>
            </w:r>
          </w:p>
        </w:tc>
        <w:tc>
          <w:tcPr>
            <w:tcW w:w="3870" w:type="dxa"/>
          </w:tcPr>
          <w:p w14:paraId="34B3F2EB" w14:textId="5FB1F139" w:rsidR="001F5348" w:rsidRPr="00216702" w:rsidRDefault="43D11706" w:rsidP="009A0F0F">
            <w:pPr>
              <w:pStyle w:val="ListParagraph"/>
              <w:spacing w:line="276" w:lineRule="auto"/>
              <w:ind w:left="0"/>
              <w:jc w:val="both"/>
              <w:rPr>
                <w:rFonts w:ascii="Times New Roman" w:eastAsia="Times New Roman" w:hAnsi="Times New Roman" w:cs="Times New Roman"/>
                <w:sz w:val="24"/>
                <w:szCs w:val="24"/>
                <w:lang w:val="lv-LV"/>
              </w:rPr>
            </w:pPr>
            <w:r w:rsidRPr="5CD90AE2">
              <w:rPr>
                <w:rFonts w:ascii="Times New Roman" w:eastAsia="Times New Roman" w:hAnsi="Times New Roman" w:cs="Times New Roman"/>
                <w:sz w:val="24"/>
                <w:szCs w:val="24"/>
                <w:lang w:val="lv-LV"/>
              </w:rPr>
              <w:t>Iekšējie normatīvie akti skolā tiek izstrādāti un atjaunoti, mainoties ārējiem tiesību aktiem, pašu izpratnei un vajadzībām, lai nodrošinātu kvalitatīvu darba procesu visās jomās.</w:t>
            </w:r>
          </w:p>
        </w:tc>
        <w:tc>
          <w:tcPr>
            <w:tcW w:w="2430" w:type="dxa"/>
          </w:tcPr>
          <w:p w14:paraId="7D34F5C7" w14:textId="77777777" w:rsidR="001F5348" w:rsidRPr="00216702" w:rsidRDefault="001F5348" w:rsidP="007E46DB">
            <w:pPr>
              <w:pStyle w:val="ListParagraph"/>
              <w:ind w:left="0"/>
              <w:jc w:val="both"/>
              <w:rPr>
                <w:rFonts w:ascii="Times New Roman" w:eastAsia="Times New Roman" w:hAnsi="Times New Roman" w:cs="Times New Roman"/>
                <w:lang w:val="lv-LV"/>
              </w:rPr>
            </w:pPr>
          </w:p>
        </w:tc>
      </w:tr>
      <w:tr w:rsidR="001F5348" w:rsidRPr="00A60144" w14:paraId="3136DE0D" w14:textId="77777777" w:rsidTr="007E46DB">
        <w:tc>
          <w:tcPr>
            <w:tcW w:w="3685" w:type="dxa"/>
          </w:tcPr>
          <w:p w14:paraId="7375309D" w14:textId="77777777" w:rsidR="001F5348" w:rsidRPr="00216702" w:rsidRDefault="001F5348" w:rsidP="007E46DB">
            <w:pPr>
              <w:pStyle w:val="ListParagraph"/>
              <w:ind w:left="0"/>
              <w:jc w:val="both"/>
              <w:rPr>
                <w:rFonts w:ascii="Times New Roman" w:eastAsia="Times New Roman" w:hAnsi="Times New Roman" w:cs="Times New Roman"/>
                <w:bCs/>
                <w:lang w:val="lv-LV"/>
              </w:rPr>
            </w:pPr>
            <w:r w:rsidRPr="002B54E5">
              <w:rPr>
                <w:rFonts w:ascii="Times New Roman" w:hAnsi="Times New Roman" w:cs="Times New Roman"/>
                <w:sz w:val="24"/>
                <w:szCs w:val="24"/>
                <w:lang w:val="lv-LV"/>
              </w:rPr>
              <w:t>Izglītības iestādes vadītāja zināšanas par līderības stratēģijām un taktikām, prasme pieņemt lēmumus un uzņemties atbildību</w:t>
            </w:r>
          </w:p>
        </w:tc>
        <w:tc>
          <w:tcPr>
            <w:tcW w:w="3870" w:type="dxa"/>
          </w:tcPr>
          <w:p w14:paraId="0B4020A7" w14:textId="70E76C73" w:rsidR="001F5348" w:rsidRPr="00216702" w:rsidRDefault="43D11706" w:rsidP="009A0F0F">
            <w:pPr>
              <w:pStyle w:val="ListParagraph"/>
              <w:spacing w:line="276" w:lineRule="auto"/>
              <w:ind w:left="0"/>
              <w:jc w:val="both"/>
              <w:rPr>
                <w:rFonts w:ascii="Times New Roman" w:eastAsia="Times New Roman" w:hAnsi="Times New Roman" w:cs="Times New Roman"/>
                <w:sz w:val="24"/>
                <w:szCs w:val="24"/>
                <w:lang w:val="lv-LV"/>
              </w:rPr>
            </w:pPr>
            <w:r w:rsidRPr="5CD90AE2">
              <w:rPr>
                <w:rFonts w:ascii="Times New Roman" w:eastAsia="Times New Roman" w:hAnsi="Times New Roman" w:cs="Times New Roman"/>
                <w:sz w:val="24"/>
                <w:szCs w:val="24"/>
                <w:lang w:val="lv-LV"/>
              </w:rPr>
              <w:t xml:space="preserve">Mērķtiecīgi tiek veidots sabiedrībā atpazīstams skolas tēls, aktivizējot dažādas darbības sfēras, atbalstot jaunas aktivitātes un līderus, </w:t>
            </w:r>
            <w:r w:rsidRPr="5CD90AE2">
              <w:rPr>
                <w:rFonts w:ascii="Times New Roman" w:eastAsia="Times New Roman" w:hAnsi="Times New Roman" w:cs="Times New Roman"/>
                <w:sz w:val="24"/>
                <w:szCs w:val="24"/>
                <w:lang w:val="lv-LV"/>
              </w:rPr>
              <w:lastRenderedPageBreak/>
              <w:t>vienlaicīgi uzņemoties atbildību par visiem notiekošajiem procesiem.</w:t>
            </w:r>
          </w:p>
        </w:tc>
        <w:tc>
          <w:tcPr>
            <w:tcW w:w="2430" w:type="dxa"/>
          </w:tcPr>
          <w:p w14:paraId="1D7B270A" w14:textId="77777777" w:rsidR="001F5348" w:rsidRPr="00216702" w:rsidRDefault="001F5348" w:rsidP="007E46DB">
            <w:pPr>
              <w:pStyle w:val="ListParagraph"/>
              <w:ind w:left="0"/>
              <w:jc w:val="both"/>
              <w:rPr>
                <w:rFonts w:ascii="Times New Roman" w:eastAsia="Times New Roman" w:hAnsi="Times New Roman" w:cs="Times New Roman"/>
                <w:lang w:val="lv-LV"/>
              </w:rPr>
            </w:pPr>
          </w:p>
        </w:tc>
      </w:tr>
      <w:tr w:rsidR="001F5348" w:rsidRPr="00A60144" w14:paraId="2E959903" w14:textId="77777777" w:rsidTr="007E46DB">
        <w:tc>
          <w:tcPr>
            <w:tcW w:w="3685" w:type="dxa"/>
          </w:tcPr>
          <w:p w14:paraId="66DAA920" w14:textId="77777777" w:rsidR="001F5348" w:rsidRPr="00216702" w:rsidRDefault="001F5348" w:rsidP="007E46DB">
            <w:pPr>
              <w:pStyle w:val="NoSpacing"/>
              <w:rPr>
                <w:bCs/>
                <w:sz w:val="22"/>
                <w:szCs w:val="22"/>
                <w:lang w:val="lv-LV"/>
              </w:rPr>
            </w:pPr>
            <w:r w:rsidRPr="002B54E5">
              <w:rPr>
                <w:lang w:val="lv-LV"/>
              </w:rPr>
              <w:t>Izglītības iestādes vadītāja komunikācija</w:t>
            </w:r>
          </w:p>
        </w:tc>
        <w:tc>
          <w:tcPr>
            <w:tcW w:w="3870" w:type="dxa"/>
          </w:tcPr>
          <w:p w14:paraId="4F904CB7" w14:textId="434423DD" w:rsidR="001F5348" w:rsidRPr="00216702" w:rsidRDefault="43D11706" w:rsidP="009A0F0F">
            <w:pPr>
              <w:pStyle w:val="ListParagraph"/>
              <w:spacing w:line="276" w:lineRule="auto"/>
              <w:ind w:left="0"/>
              <w:jc w:val="both"/>
              <w:rPr>
                <w:rFonts w:ascii="Times New Roman" w:eastAsia="Times New Roman" w:hAnsi="Times New Roman" w:cs="Times New Roman"/>
                <w:sz w:val="24"/>
                <w:szCs w:val="24"/>
                <w:lang w:val="lv-LV"/>
              </w:rPr>
            </w:pPr>
            <w:r w:rsidRPr="5CD90AE2">
              <w:rPr>
                <w:rFonts w:ascii="Times New Roman" w:eastAsia="Times New Roman" w:hAnsi="Times New Roman" w:cs="Times New Roman"/>
                <w:sz w:val="24"/>
                <w:szCs w:val="24"/>
                <w:lang w:val="lv-LV"/>
              </w:rPr>
              <w:t>Skolas darba process nav iedomājams bez savlaicīgas komunikācijas dažādu jautājumu risināšanā ar visām izglītībā iesaistītajām pusēm.</w:t>
            </w:r>
          </w:p>
        </w:tc>
        <w:tc>
          <w:tcPr>
            <w:tcW w:w="2430" w:type="dxa"/>
          </w:tcPr>
          <w:p w14:paraId="06971CD3" w14:textId="77777777" w:rsidR="001F5348" w:rsidRPr="00216702" w:rsidRDefault="001F5348" w:rsidP="007E46DB">
            <w:pPr>
              <w:pStyle w:val="ListParagraph"/>
              <w:ind w:left="0"/>
              <w:jc w:val="both"/>
              <w:rPr>
                <w:rFonts w:ascii="Times New Roman" w:eastAsia="Times New Roman" w:hAnsi="Times New Roman" w:cs="Times New Roman"/>
                <w:lang w:val="lv-LV"/>
              </w:rPr>
            </w:pPr>
          </w:p>
        </w:tc>
      </w:tr>
      <w:tr w:rsidR="001F5348" w:rsidRPr="00A60144" w14:paraId="5F46CABC" w14:textId="77777777" w:rsidTr="007E46DB">
        <w:tc>
          <w:tcPr>
            <w:tcW w:w="3685" w:type="dxa"/>
          </w:tcPr>
          <w:p w14:paraId="689375CF" w14:textId="77777777" w:rsidR="001F5348" w:rsidRPr="00584AA7" w:rsidRDefault="001F5348" w:rsidP="007E46DB">
            <w:pPr>
              <w:pStyle w:val="ListParagraph"/>
              <w:ind w:left="0"/>
              <w:jc w:val="both"/>
              <w:rPr>
                <w:rFonts w:ascii="Times New Roman" w:eastAsia="Times New Roman" w:hAnsi="Times New Roman" w:cs="Times New Roman"/>
                <w:bCs/>
                <w:vertAlign w:val="superscript"/>
                <w:lang w:val="lv-LV"/>
              </w:rPr>
            </w:pPr>
            <w:r w:rsidRPr="002B54E5">
              <w:rPr>
                <w:rFonts w:ascii="Times New Roman" w:hAnsi="Times New Roman" w:cs="Times New Roman"/>
                <w:sz w:val="24"/>
                <w:szCs w:val="24"/>
                <w:lang w:val="lv-LV"/>
              </w:rPr>
              <w:t>Izglītības iestādes vadītāja ētiskums</w:t>
            </w:r>
          </w:p>
        </w:tc>
        <w:tc>
          <w:tcPr>
            <w:tcW w:w="3870" w:type="dxa"/>
          </w:tcPr>
          <w:p w14:paraId="2A1F701D" w14:textId="7DCA9163" w:rsidR="001F5348" w:rsidRPr="00216702" w:rsidRDefault="43D11706" w:rsidP="009A0F0F">
            <w:pPr>
              <w:pStyle w:val="ListParagraph"/>
              <w:spacing w:line="276" w:lineRule="auto"/>
              <w:ind w:left="0"/>
              <w:jc w:val="both"/>
              <w:rPr>
                <w:rFonts w:ascii="Times New Roman" w:eastAsia="Times New Roman" w:hAnsi="Times New Roman" w:cs="Times New Roman"/>
                <w:sz w:val="24"/>
                <w:szCs w:val="24"/>
                <w:lang w:val="lv-LV"/>
              </w:rPr>
            </w:pPr>
            <w:r w:rsidRPr="5CD90AE2">
              <w:rPr>
                <w:rFonts w:ascii="Times New Roman" w:eastAsia="Times New Roman" w:hAnsi="Times New Roman" w:cs="Times New Roman"/>
                <w:sz w:val="24"/>
                <w:szCs w:val="24"/>
                <w:lang w:val="lv-LV"/>
              </w:rPr>
              <w:t>Skolēni, vecāki un pedagogi nevairās vērsties problēmsituāciju gadījumos, cerot uz labvēlīgu atrisinājumu.</w:t>
            </w:r>
          </w:p>
        </w:tc>
        <w:tc>
          <w:tcPr>
            <w:tcW w:w="2430" w:type="dxa"/>
          </w:tcPr>
          <w:p w14:paraId="03EFCA41" w14:textId="77777777" w:rsidR="001F5348" w:rsidRPr="00216702" w:rsidRDefault="001F5348" w:rsidP="007E46DB">
            <w:pPr>
              <w:pStyle w:val="ListParagraph"/>
              <w:ind w:left="0"/>
              <w:jc w:val="both"/>
              <w:rPr>
                <w:rFonts w:ascii="Times New Roman" w:eastAsia="Times New Roman" w:hAnsi="Times New Roman" w:cs="Times New Roman"/>
                <w:lang w:val="lv-LV"/>
              </w:rPr>
            </w:pPr>
          </w:p>
        </w:tc>
      </w:tr>
      <w:tr w:rsidR="001F5348" w:rsidRPr="00A60144" w14:paraId="165EDCEE" w14:textId="77777777" w:rsidTr="007E46DB">
        <w:tc>
          <w:tcPr>
            <w:tcW w:w="3685" w:type="dxa"/>
          </w:tcPr>
          <w:p w14:paraId="64EC17DA" w14:textId="77777777" w:rsidR="001F5348" w:rsidRPr="009C129F" w:rsidRDefault="001F5348" w:rsidP="007E46DB">
            <w:pPr>
              <w:pStyle w:val="ListParagraph"/>
              <w:ind w:left="0"/>
              <w:jc w:val="both"/>
              <w:rPr>
                <w:rFonts w:ascii="Times New Roman" w:hAnsi="Times New Roman" w:cs="Times New Roman"/>
                <w:bCs/>
                <w:lang w:val="lv-LV"/>
              </w:rPr>
            </w:pPr>
            <w:r w:rsidRPr="002B54E5">
              <w:rPr>
                <w:rFonts w:ascii="Times New Roman" w:eastAsia="Times New Roman" w:hAnsi="Times New Roman" w:cs="Times New Roman"/>
                <w:sz w:val="24"/>
                <w:szCs w:val="24"/>
                <w:lang w:val="lv-LV"/>
              </w:rPr>
              <w:t>Izglītības iestādes vadītāja izpratne par izglītības attīstības, tostarp izglītības kvalitātes, un/vai nozares politikas mērķiem un sasniedzamajiem rezultātiem</w:t>
            </w:r>
          </w:p>
        </w:tc>
        <w:tc>
          <w:tcPr>
            <w:tcW w:w="3870" w:type="dxa"/>
          </w:tcPr>
          <w:p w14:paraId="5F96A722" w14:textId="58CCB97D" w:rsidR="001F5348" w:rsidRPr="00216702" w:rsidRDefault="43D11706" w:rsidP="009A0F0F">
            <w:pPr>
              <w:pStyle w:val="ListParagraph"/>
              <w:spacing w:line="276" w:lineRule="auto"/>
              <w:ind w:left="0"/>
              <w:jc w:val="both"/>
              <w:rPr>
                <w:rFonts w:ascii="Times New Roman" w:eastAsia="Times New Roman" w:hAnsi="Times New Roman" w:cs="Times New Roman"/>
                <w:sz w:val="24"/>
                <w:szCs w:val="24"/>
                <w:lang w:val="lv-LV"/>
              </w:rPr>
            </w:pPr>
            <w:r w:rsidRPr="5CD90AE2">
              <w:rPr>
                <w:rFonts w:ascii="Times New Roman" w:eastAsia="Times New Roman" w:hAnsi="Times New Roman" w:cs="Times New Roman"/>
                <w:sz w:val="24"/>
                <w:szCs w:val="24"/>
                <w:lang w:val="lv-LV"/>
              </w:rPr>
              <w:t>Pieredze ļauj izprast valsts politikas prioritātes izglītības, bērnu tiesību aizsardzības jomā, sasniedzamo rezultātu nozīmīgumu skolas attīstībai un pastāvēšanai.</w:t>
            </w:r>
          </w:p>
        </w:tc>
        <w:tc>
          <w:tcPr>
            <w:tcW w:w="2430" w:type="dxa"/>
          </w:tcPr>
          <w:p w14:paraId="5B95CD12" w14:textId="77777777" w:rsidR="001F5348" w:rsidRPr="00216702" w:rsidRDefault="001F5348" w:rsidP="007E46DB">
            <w:pPr>
              <w:pStyle w:val="ListParagraph"/>
              <w:ind w:left="0"/>
              <w:jc w:val="both"/>
              <w:rPr>
                <w:rFonts w:ascii="Times New Roman" w:eastAsia="Times New Roman" w:hAnsi="Times New Roman" w:cs="Times New Roman"/>
                <w:lang w:val="lv-LV"/>
              </w:rPr>
            </w:pPr>
          </w:p>
        </w:tc>
      </w:tr>
      <w:tr w:rsidR="001F5348" w:rsidRPr="00A60144" w14:paraId="390FEAB3" w14:textId="77777777" w:rsidTr="007E46DB">
        <w:tc>
          <w:tcPr>
            <w:tcW w:w="3685" w:type="dxa"/>
          </w:tcPr>
          <w:p w14:paraId="3AA6BA46" w14:textId="77777777" w:rsidR="001F5348" w:rsidRPr="009C129F" w:rsidRDefault="001F5348" w:rsidP="007E46DB">
            <w:pPr>
              <w:pStyle w:val="ListParagraph"/>
              <w:ind w:left="0"/>
              <w:jc w:val="both"/>
              <w:rPr>
                <w:rFonts w:ascii="Times New Roman" w:hAnsi="Times New Roman" w:cs="Times New Roman"/>
                <w:bCs/>
                <w:lang w:val="lv-LV"/>
              </w:rPr>
            </w:pPr>
            <w:r w:rsidRPr="002B54E5">
              <w:rPr>
                <w:rFonts w:ascii="Times New Roman" w:hAnsi="Times New Roman" w:cs="Times New Roman"/>
                <w:sz w:val="24"/>
                <w:szCs w:val="24"/>
                <w:lang w:val="lv-LV"/>
              </w:rPr>
              <w:t>Izglītības iestādes vadītāja profesionālā kompetence audzināšanas, mācīšanas un mācīšanās jautājumos</w:t>
            </w:r>
          </w:p>
        </w:tc>
        <w:tc>
          <w:tcPr>
            <w:tcW w:w="3870" w:type="dxa"/>
          </w:tcPr>
          <w:p w14:paraId="5220BBB2" w14:textId="17829D01" w:rsidR="001F5348" w:rsidRPr="00216702" w:rsidRDefault="43D11706" w:rsidP="009A0F0F">
            <w:pPr>
              <w:pStyle w:val="ListParagraph"/>
              <w:spacing w:line="276" w:lineRule="auto"/>
              <w:ind w:left="0"/>
              <w:jc w:val="both"/>
              <w:rPr>
                <w:rFonts w:ascii="Times New Roman" w:eastAsia="Times New Roman" w:hAnsi="Times New Roman" w:cs="Times New Roman"/>
                <w:sz w:val="24"/>
                <w:szCs w:val="24"/>
                <w:lang w:val="lv-LV"/>
              </w:rPr>
            </w:pPr>
            <w:r w:rsidRPr="5CD90AE2">
              <w:rPr>
                <w:rFonts w:ascii="Times New Roman" w:eastAsia="Times New Roman" w:hAnsi="Times New Roman" w:cs="Times New Roman"/>
                <w:sz w:val="24"/>
                <w:szCs w:val="24"/>
                <w:lang w:val="lv-LV"/>
              </w:rPr>
              <w:t>Regulāri tiek paaugstināta profesionālā kompetence dažādās jomās, kā arī iesaistoties projektos, pašizglītojoties.</w:t>
            </w:r>
          </w:p>
        </w:tc>
        <w:tc>
          <w:tcPr>
            <w:tcW w:w="2430" w:type="dxa"/>
          </w:tcPr>
          <w:p w14:paraId="13CB595B" w14:textId="77777777" w:rsidR="001F5348" w:rsidRPr="00216702" w:rsidRDefault="001F5348" w:rsidP="007E46DB">
            <w:pPr>
              <w:pStyle w:val="ListParagraph"/>
              <w:ind w:left="0"/>
              <w:jc w:val="both"/>
              <w:rPr>
                <w:rFonts w:ascii="Times New Roman" w:eastAsia="Times New Roman" w:hAnsi="Times New Roman" w:cs="Times New Roman"/>
                <w:lang w:val="lv-LV"/>
              </w:rPr>
            </w:pPr>
          </w:p>
        </w:tc>
      </w:tr>
    </w:tbl>
    <w:p w14:paraId="6D9C8D39" w14:textId="77777777" w:rsidR="001F5348" w:rsidRDefault="001F5348" w:rsidP="001F5348">
      <w:pPr>
        <w:spacing w:after="0" w:line="240" w:lineRule="auto"/>
        <w:jc w:val="both"/>
        <w:rPr>
          <w:rFonts w:ascii="Times New Roman" w:eastAsia="Times New Roman" w:hAnsi="Times New Roman" w:cs="Times New Roman"/>
          <w:sz w:val="20"/>
          <w:szCs w:val="20"/>
          <w:vertAlign w:val="superscript"/>
          <w:lang w:val="lv-LV"/>
        </w:rPr>
      </w:pPr>
    </w:p>
    <w:p w14:paraId="4D5A70DC" w14:textId="6298647D" w:rsidR="00FA3BF0" w:rsidRDefault="43D11706" w:rsidP="00FA3BF0">
      <w:pPr>
        <w:spacing w:after="0" w:line="240" w:lineRule="auto"/>
        <w:jc w:val="both"/>
        <w:rPr>
          <w:rFonts w:ascii="Times New Roman" w:eastAsia="Times New Roman" w:hAnsi="Times New Roman" w:cs="Times New Roman"/>
          <w:sz w:val="24"/>
          <w:szCs w:val="24"/>
          <w:lang w:val="lv-LV"/>
        </w:rPr>
      </w:pPr>
      <w:r w:rsidRPr="43D11706">
        <w:rPr>
          <w:rFonts w:ascii="Times New Roman" w:eastAsia="Times New Roman" w:hAnsi="Times New Roman" w:cs="Times New Roman"/>
          <w:sz w:val="24"/>
          <w:szCs w:val="24"/>
          <w:lang w:val="lv-LV"/>
        </w:rPr>
        <w:t>Kritērija “</w:t>
      </w:r>
      <w:r w:rsidRPr="43D11706">
        <w:rPr>
          <w:rFonts w:ascii="Times New Roman" w:eastAsia="Times New Roman" w:hAnsi="Times New Roman" w:cs="Times New Roman"/>
          <w:b/>
          <w:bCs/>
          <w:sz w:val="24"/>
          <w:szCs w:val="24"/>
          <w:lang w:val="lv-LV"/>
        </w:rPr>
        <w:t>VADĪBAS PROFESIONĀLĀ DARBĪBA</w:t>
      </w:r>
      <w:r w:rsidRPr="43D11706">
        <w:rPr>
          <w:rFonts w:ascii="Times New Roman" w:eastAsia="Times New Roman" w:hAnsi="Times New Roman" w:cs="Times New Roman"/>
          <w:sz w:val="24"/>
          <w:szCs w:val="24"/>
          <w:lang w:val="lv-LV"/>
        </w:rPr>
        <w:t>” pašvērtēšanā iegūtais rezultāts atbilst kvalitātes vērtējuma līmenim LABI.</w:t>
      </w:r>
    </w:p>
    <w:p w14:paraId="675E05EE" w14:textId="77777777" w:rsidR="00FA3BF0" w:rsidRDefault="00FA3BF0" w:rsidP="0026124A">
      <w:pPr>
        <w:spacing w:after="0" w:line="240" w:lineRule="auto"/>
        <w:rPr>
          <w:rFonts w:ascii="Times New Roman" w:hAnsi="Times New Roman" w:cs="Times New Roman"/>
          <w:b/>
          <w:bCs/>
          <w:sz w:val="24"/>
          <w:szCs w:val="24"/>
          <w:lang w:val="lv-LV"/>
        </w:rPr>
      </w:pPr>
    </w:p>
    <w:p w14:paraId="0582DADC" w14:textId="77777777" w:rsidR="0026124A" w:rsidRPr="009B7B1A" w:rsidRDefault="17F76E6C" w:rsidP="1B631365">
      <w:pPr>
        <w:spacing w:after="0" w:line="240" w:lineRule="auto"/>
        <w:ind w:left="270" w:hanging="270"/>
        <w:jc w:val="both"/>
        <w:rPr>
          <w:rFonts w:ascii="Times New Roman" w:hAnsi="Times New Roman" w:cs="Times New Roman"/>
          <w:b/>
          <w:bCs/>
          <w:sz w:val="24"/>
          <w:szCs w:val="24"/>
          <w:lang w:val="lv-LV"/>
        </w:rPr>
      </w:pPr>
      <w:r w:rsidRPr="1B631365">
        <w:rPr>
          <w:rFonts w:ascii="Times New Roman" w:hAnsi="Times New Roman" w:cs="Times New Roman"/>
          <w:b/>
          <w:bCs/>
          <w:sz w:val="24"/>
          <w:szCs w:val="24"/>
          <w:lang w:val="lv-LV"/>
        </w:rPr>
        <w:t>4</w:t>
      </w:r>
      <w:r w:rsidR="41B15C9C" w:rsidRPr="1B631365">
        <w:rPr>
          <w:rFonts w:ascii="Times New Roman" w:hAnsi="Times New Roman" w:cs="Times New Roman"/>
          <w:b/>
          <w:bCs/>
          <w:sz w:val="24"/>
          <w:szCs w:val="24"/>
          <w:lang w:val="lv-LV"/>
        </w:rPr>
        <w:t>. Informācija par lielākajiem īstenotajiem projektiem  un to rezultātiem 20</w:t>
      </w:r>
      <w:r w:rsidR="239E4DA9" w:rsidRPr="1B631365">
        <w:rPr>
          <w:rFonts w:ascii="Times New Roman" w:hAnsi="Times New Roman" w:cs="Times New Roman"/>
          <w:b/>
          <w:bCs/>
          <w:sz w:val="24"/>
          <w:szCs w:val="24"/>
          <w:lang w:val="lv-LV"/>
        </w:rPr>
        <w:t>23</w:t>
      </w:r>
      <w:r w:rsidR="41B15C9C" w:rsidRPr="1B631365">
        <w:rPr>
          <w:rFonts w:ascii="Times New Roman" w:hAnsi="Times New Roman" w:cs="Times New Roman"/>
          <w:b/>
          <w:bCs/>
          <w:sz w:val="24"/>
          <w:szCs w:val="24"/>
          <w:lang w:val="lv-LV"/>
        </w:rPr>
        <w:t>./20</w:t>
      </w:r>
      <w:r w:rsidR="239E4DA9" w:rsidRPr="1B631365">
        <w:rPr>
          <w:rFonts w:ascii="Times New Roman" w:hAnsi="Times New Roman" w:cs="Times New Roman"/>
          <w:b/>
          <w:bCs/>
          <w:sz w:val="24"/>
          <w:szCs w:val="24"/>
          <w:lang w:val="lv-LV"/>
        </w:rPr>
        <w:t>24</w:t>
      </w:r>
      <w:r w:rsidR="41B15C9C" w:rsidRPr="1B631365">
        <w:rPr>
          <w:rFonts w:ascii="Times New Roman" w:hAnsi="Times New Roman" w:cs="Times New Roman"/>
          <w:b/>
          <w:bCs/>
          <w:sz w:val="24"/>
          <w:szCs w:val="24"/>
          <w:lang w:val="lv-LV"/>
        </w:rPr>
        <w:t>. mācību gadā</w:t>
      </w:r>
    </w:p>
    <w:p w14:paraId="2FC17F8B" w14:textId="77777777" w:rsidR="0026124A" w:rsidRDefault="0026124A" w:rsidP="0026124A">
      <w:pPr>
        <w:spacing w:after="0" w:line="240" w:lineRule="auto"/>
        <w:rPr>
          <w:rFonts w:ascii="Times New Roman" w:hAnsi="Times New Roman" w:cs="Times New Roman"/>
          <w:sz w:val="24"/>
          <w:szCs w:val="24"/>
          <w:lang w:val="lv-LV"/>
        </w:rPr>
      </w:pPr>
    </w:p>
    <w:p w14:paraId="308FE772" w14:textId="77777777" w:rsidR="0026124A" w:rsidRPr="007F25AB" w:rsidRDefault="665C34B3" w:rsidP="007F25AB">
      <w:pPr>
        <w:spacing w:after="0" w:line="240" w:lineRule="auto"/>
        <w:rPr>
          <w:rFonts w:ascii="Times New Roman" w:hAnsi="Times New Roman" w:cs="Times New Roman"/>
          <w:sz w:val="24"/>
          <w:szCs w:val="24"/>
          <w:lang w:val="lv-LV"/>
        </w:rPr>
      </w:pPr>
      <w:r w:rsidRPr="1B631365">
        <w:rPr>
          <w:rFonts w:ascii="Times New Roman" w:hAnsi="Times New Roman" w:cs="Times New Roman"/>
          <w:sz w:val="24"/>
          <w:szCs w:val="24"/>
          <w:lang w:val="lv-LV"/>
        </w:rPr>
        <w:t>4.1.</w:t>
      </w:r>
      <w:r w:rsidR="41B15C9C" w:rsidRPr="1B631365">
        <w:rPr>
          <w:rFonts w:ascii="Times New Roman" w:hAnsi="Times New Roman" w:cs="Times New Roman"/>
          <w:sz w:val="24"/>
          <w:szCs w:val="24"/>
          <w:lang w:val="lv-LV"/>
        </w:rPr>
        <w:t xml:space="preserve"> Projekta īsa anotācija un rezultāti.</w:t>
      </w:r>
    </w:p>
    <w:p w14:paraId="56EBA6B5" w14:textId="6575EAEA" w:rsidR="1CF07D66" w:rsidRDefault="37C3CA71" w:rsidP="009A0F0F">
      <w:pPr>
        <w:shd w:val="clear" w:color="auto" w:fill="FFFFFF" w:themeFill="background1"/>
        <w:spacing w:after="0" w:line="276" w:lineRule="auto"/>
        <w:jc w:val="both"/>
        <w:rPr>
          <w:rFonts w:ascii="Times New Roman" w:eastAsia="Times New Roman" w:hAnsi="Times New Roman" w:cs="Times New Roman"/>
          <w:sz w:val="24"/>
          <w:szCs w:val="24"/>
          <w:lang w:val="lv-LV"/>
        </w:rPr>
      </w:pPr>
      <w:r w:rsidRPr="5CD90AE2">
        <w:rPr>
          <w:rFonts w:ascii="Times New Roman" w:eastAsia="Times New Roman" w:hAnsi="Times New Roman" w:cs="Times New Roman"/>
          <w:sz w:val="24"/>
          <w:szCs w:val="24"/>
          <w:lang w:val="lv-LV"/>
        </w:rPr>
        <w:t xml:space="preserve">Projekts </w:t>
      </w:r>
      <w:r w:rsidRPr="5CD90AE2">
        <w:rPr>
          <w:rFonts w:ascii="Times New Roman" w:eastAsia="Times New Roman" w:hAnsi="Times New Roman" w:cs="Times New Roman"/>
          <w:b/>
          <w:bCs/>
          <w:sz w:val="24"/>
          <w:szCs w:val="24"/>
          <w:lang w:val="lv-LV"/>
        </w:rPr>
        <w:t>"Mēs par atbildīgu polimēru šķirošanu"</w:t>
      </w:r>
      <w:r w:rsidRPr="5CD90AE2">
        <w:rPr>
          <w:rFonts w:ascii="Times New Roman" w:eastAsia="Times New Roman" w:hAnsi="Times New Roman" w:cs="Times New Roman"/>
          <w:sz w:val="24"/>
          <w:szCs w:val="24"/>
          <w:lang w:val="lv-LV"/>
        </w:rPr>
        <w:t xml:space="preserve"> aktivitātes iniciatīvas “Tīri.Labi. Pilsēta bez atkritumiem” ietvaros sadarbībā ar biedrību “Zaļā Brīvība” un The Coca-Cola Foundation finansiālo atbalstu. Projekta mērķis bija veidot atbildīgu attieksmi pret apkārtējo vidi un apzināties ikviena sabiedrības locekļa lomu atkritumu apjoma samazināšanā caur atkritumu šķirošanas paradumu maiņu un radošām otrreizēja pielietojuma iespējām. Šim mērķim tika pieskaņotas arī Labo darbu nedēļas, Karjeras nedēļas aktivitātes. Notika izglītojošas lekcijas visu vecumu grupām. Lai uzsvērtu galvenos vides ilgtspējas likumus: samazināt, atkārtoti izmantot un pārstrādāt, tika izveidota vizuāla infografika, informatīvie materiāli un izglītojošie stendi. </w:t>
      </w:r>
    </w:p>
    <w:p w14:paraId="0A4F7224" w14:textId="77777777" w:rsidR="0026124A" w:rsidRDefault="0026124A" w:rsidP="22ED3E2F">
      <w:pPr>
        <w:shd w:val="clear" w:color="auto" w:fill="FFFFFF" w:themeFill="background1"/>
        <w:spacing w:after="0"/>
        <w:jc w:val="both"/>
        <w:rPr>
          <w:rFonts w:ascii="Times New Roman" w:eastAsia="Times New Roman" w:hAnsi="Times New Roman" w:cs="Times New Roman"/>
          <w:sz w:val="24"/>
          <w:szCs w:val="24"/>
          <w:lang w:val="lv-LV"/>
        </w:rPr>
      </w:pPr>
    </w:p>
    <w:p w14:paraId="57AAFEE0" w14:textId="734B3A9B" w:rsidR="0026124A" w:rsidRDefault="0057562B" w:rsidP="009A0F0F">
      <w:pPr>
        <w:pStyle w:val="ListParagraph"/>
        <w:numPr>
          <w:ilvl w:val="0"/>
          <w:numId w:val="12"/>
        </w:numPr>
        <w:spacing w:after="0" w:line="240" w:lineRule="auto"/>
        <w:ind w:left="270" w:hanging="270"/>
        <w:rPr>
          <w:rFonts w:ascii="Times New Roman" w:hAnsi="Times New Roman" w:cs="Times New Roman"/>
          <w:b/>
          <w:sz w:val="24"/>
          <w:szCs w:val="24"/>
          <w:lang w:val="lv-LV"/>
        </w:rPr>
      </w:pPr>
      <w:r>
        <w:rPr>
          <w:rFonts w:ascii="Times New Roman" w:hAnsi="Times New Roman" w:cs="Times New Roman"/>
          <w:b/>
          <w:sz w:val="24"/>
          <w:szCs w:val="24"/>
          <w:lang w:val="lv-LV"/>
        </w:rPr>
        <w:t>Audzināšanas darba prioritātes trim gadiem un to ieviešana</w:t>
      </w:r>
    </w:p>
    <w:p w14:paraId="5AE48A43" w14:textId="77777777" w:rsidR="0057562B" w:rsidRDefault="0057562B" w:rsidP="0057562B">
      <w:pPr>
        <w:pStyle w:val="ListParagraph"/>
        <w:spacing w:after="0" w:line="240" w:lineRule="auto"/>
        <w:ind w:left="360"/>
        <w:rPr>
          <w:rFonts w:ascii="Times New Roman" w:hAnsi="Times New Roman" w:cs="Times New Roman"/>
          <w:b/>
          <w:sz w:val="24"/>
          <w:szCs w:val="24"/>
          <w:lang w:val="lv-LV"/>
        </w:rPr>
      </w:pPr>
    </w:p>
    <w:p w14:paraId="1D608A92" w14:textId="77777777" w:rsidR="0057562B" w:rsidRPr="0057562B" w:rsidRDefault="43D11706" w:rsidP="0057562B">
      <w:pPr>
        <w:pStyle w:val="ListParagraph"/>
        <w:spacing w:after="0" w:line="240" w:lineRule="auto"/>
        <w:ind w:left="360"/>
        <w:rPr>
          <w:rFonts w:ascii="Times New Roman" w:hAnsi="Times New Roman" w:cs="Times New Roman"/>
          <w:sz w:val="24"/>
          <w:szCs w:val="24"/>
          <w:lang w:val="lv-LV"/>
        </w:rPr>
      </w:pPr>
      <w:r w:rsidRPr="43D11706">
        <w:rPr>
          <w:rFonts w:ascii="Times New Roman" w:hAnsi="Times New Roman" w:cs="Times New Roman"/>
          <w:sz w:val="24"/>
          <w:szCs w:val="24"/>
          <w:lang w:val="lv-LV"/>
        </w:rPr>
        <w:t>5.1. Prioritātes (bērncentrētas, domājot par izglītojamā personību)</w:t>
      </w:r>
    </w:p>
    <w:p w14:paraId="1844AF33" w14:textId="1A752D3D" w:rsidR="43D11706" w:rsidRDefault="43D11706" w:rsidP="009A0F0F">
      <w:pPr>
        <w:pStyle w:val="ListParagraph"/>
        <w:spacing w:after="0" w:line="276" w:lineRule="auto"/>
        <w:ind w:left="360"/>
        <w:rPr>
          <w:rFonts w:ascii="Times New Roman" w:hAnsi="Times New Roman" w:cs="Times New Roman"/>
          <w:sz w:val="24"/>
          <w:szCs w:val="24"/>
          <w:lang w:val="lv-LV"/>
        </w:rPr>
      </w:pPr>
      <w:r w:rsidRPr="43D11706">
        <w:rPr>
          <w:rFonts w:ascii="Times New Roman" w:hAnsi="Times New Roman" w:cs="Times New Roman"/>
          <w:sz w:val="24"/>
          <w:szCs w:val="24"/>
          <w:lang w:val="lv-LV"/>
        </w:rPr>
        <w:t xml:space="preserve">       1. Atbalsts izglītojamo iniciatīvām- viens no nosacījumiem aktīvu personību izaugsmei.</w:t>
      </w:r>
    </w:p>
    <w:p w14:paraId="60270173" w14:textId="2265CC1E" w:rsidR="43D11706" w:rsidRDefault="43D11706" w:rsidP="009A0F0F">
      <w:pPr>
        <w:pStyle w:val="ListParagraph"/>
        <w:spacing w:after="0" w:line="276" w:lineRule="auto"/>
        <w:ind w:left="360"/>
        <w:rPr>
          <w:rFonts w:ascii="Times New Roman" w:hAnsi="Times New Roman" w:cs="Times New Roman"/>
          <w:sz w:val="24"/>
          <w:szCs w:val="24"/>
          <w:lang w:val="lv-LV"/>
        </w:rPr>
      </w:pPr>
      <w:r w:rsidRPr="43D11706">
        <w:rPr>
          <w:rFonts w:ascii="Times New Roman" w:hAnsi="Times New Roman" w:cs="Times New Roman"/>
          <w:sz w:val="24"/>
          <w:szCs w:val="24"/>
          <w:lang w:val="lv-LV"/>
        </w:rPr>
        <w:t xml:space="preserve">       2. Savstarpējas cieņas, empātijas, uzmanības pret apkārtējiem cilvēkiem audzināšana.</w:t>
      </w:r>
    </w:p>
    <w:p w14:paraId="76B09D0F" w14:textId="4B3ABB9E" w:rsidR="43D11706" w:rsidRDefault="43D11706" w:rsidP="009A0F0F">
      <w:pPr>
        <w:pStyle w:val="ListParagraph"/>
        <w:spacing w:after="0" w:line="276" w:lineRule="auto"/>
        <w:ind w:left="360"/>
        <w:rPr>
          <w:rFonts w:ascii="Times New Roman" w:hAnsi="Times New Roman" w:cs="Times New Roman"/>
          <w:sz w:val="24"/>
          <w:szCs w:val="24"/>
          <w:lang w:val="lv-LV"/>
        </w:rPr>
      </w:pPr>
      <w:r w:rsidRPr="43D11706">
        <w:rPr>
          <w:rFonts w:ascii="Times New Roman" w:hAnsi="Times New Roman" w:cs="Times New Roman"/>
          <w:sz w:val="24"/>
          <w:szCs w:val="24"/>
          <w:lang w:val="lv-LV"/>
        </w:rPr>
        <w:t xml:space="preserve">       3.</w:t>
      </w:r>
      <w:r w:rsidR="009A0F0F">
        <w:rPr>
          <w:rFonts w:ascii="Times New Roman" w:hAnsi="Times New Roman" w:cs="Times New Roman"/>
          <w:sz w:val="24"/>
          <w:szCs w:val="24"/>
          <w:lang w:val="lv-LV"/>
        </w:rPr>
        <w:t xml:space="preserve"> </w:t>
      </w:r>
      <w:r w:rsidRPr="43D11706">
        <w:rPr>
          <w:rFonts w:ascii="Times New Roman" w:hAnsi="Times New Roman" w:cs="Times New Roman"/>
          <w:sz w:val="24"/>
          <w:szCs w:val="24"/>
          <w:lang w:val="lv-LV"/>
        </w:rPr>
        <w:t>Attieksme pret savu un vides veselību- labākas nākotnes priekšnoteikums.</w:t>
      </w:r>
    </w:p>
    <w:p w14:paraId="1D9A26C6" w14:textId="77777777" w:rsidR="0057562B" w:rsidRDefault="0057562B" w:rsidP="0057562B">
      <w:pPr>
        <w:pStyle w:val="ListParagraph"/>
        <w:spacing w:after="0" w:line="240" w:lineRule="auto"/>
        <w:ind w:left="360"/>
        <w:rPr>
          <w:rFonts w:ascii="Times New Roman" w:hAnsi="Times New Roman" w:cs="Times New Roman"/>
          <w:sz w:val="24"/>
          <w:szCs w:val="24"/>
          <w:lang w:val="lv-LV"/>
        </w:rPr>
      </w:pPr>
      <w:r w:rsidRPr="0057562B">
        <w:rPr>
          <w:rFonts w:ascii="Times New Roman" w:hAnsi="Times New Roman" w:cs="Times New Roman"/>
          <w:sz w:val="24"/>
          <w:szCs w:val="24"/>
          <w:lang w:val="lv-LV"/>
        </w:rPr>
        <w:t>5.2. 2-3 teikumi par galvenajiem secinājumiem pēc mācību gada izvērtēšanas</w:t>
      </w:r>
    </w:p>
    <w:p w14:paraId="50F40DEB" w14:textId="10B4FB93" w:rsidR="00EE722E" w:rsidRDefault="43D11706" w:rsidP="009A0F0F">
      <w:pPr>
        <w:pStyle w:val="ListParagraph"/>
        <w:spacing w:after="0" w:line="276" w:lineRule="auto"/>
        <w:ind w:hanging="360"/>
        <w:jc w:val="both"/>
        <w:rPr>
          <w:rFonts w:ascii="Times New Roman" w:hAnsi="Times New Roman" w:cs="Times New Roman"/>
          <w:sz w:val="24"/>
          <w:szCs w:val="24"/>
          <w:lang w:val="lv-LV"/>
        </w:rPr>
      </w:pPr>
      <w:r w:rsidRPr="5CD90AE2">
        <w:rPr>
          <w:rFonts w:ascii="Times New Roman" w:hAnsi="Times New Roman" w:cs="Times New Roman"/>
          <w:sz w:val="24"/>
          <w:szCs w:val="24"/>
          <w:lang w:val="lv-LV"/>
        </w:rPr>
        <w:t xml:space="preserve">       Skolēnu pašpārvalde turpina savu aktīvo darbību, apliecinot sevi jaunos projektos, paši pārveido vidi sev apkārt, izglītojas apkārtējos novados, veido sadraudzību ar citu skolu jauniešiem.</w:t>
      </w:r>
    </w:p>
    <w:p w14:paraId="70CBEBFA" w14:textId="273C6F1F" w:rsidR="5CD90AE2" w:rsidRDefault="5CD90AE2" w:rsidP="5CD90AE2">
      <w:pPr>
        <w:pStyle w:val="ListParagraph"/>
        <w:spacing w:after="0" w:line="240" w:lineRule="auto"/>
        <w:ind w:left="360"/>
        <w:jc w:val="both"/>
        <w:rPr>
          <w:rFonts w:ascii="Times New Roman" w:hAnsi="Times New Roman" w:cs="Times New Roman"/>
          <w:sz w:val="24"/>
          <w:szCs w:val="24"/>
          <w:lang w:val="lv-LV"/>
        </w:rPr>
      </w:pPr>
    </w:p>
    <w:p w14:paraId="547FC01E" w14:textId="77777777" w:rsidR="009A0F0F" w:rsidRDefault="009A0F0F" w:rsidP="5CD90AE2">
      <w:pPr>
        <w:pStyle w:val="ListParagraph"/>
        <w:spacing w:after="0" w:line="240" w:lineRule="auto"/>
        <w:ind w:left="360"/>
        <w:jc w:val="both"/>
        <w:rPr>
          <w:rFonts w:ascii="Times New Roman" w:hAnsi="Times New Roman" w:cs="Times New Roman"/>
          <w:sz w:val="24"/>
          <w:szCs w:val="24"/>
          <w:lang w:val="lv-LV"/>
        </w:rPr>
      </w:pPr>
      <w:bookmarkStart w:id="0" w:name="_GoBack"/>
      <w:bookmarkEnd w:id="0"/>
    </w:p>
    <w:p w14:paraId="5B58FDD5" w14:textId="77777777" w:rsidR="00EE722E" w:rsidRPr="00EE722E" w:rsidRDefault="00EE722E" w:rsidP="00EE722E">
      <w:pPr>
        <w:spacing w:after="0" w:line="240" w:lineRule="auto"/>
        <w:rPr>
          <w:rFonts w:ascii="Times New Roman" w:hAnsi="Times New Roman" w:cs="Times New Roman"/>
          <w:b/>
          <w:sz w:val="24"/>
          <w:szCs w:val="24"/>
          <w:lang w:val="lv-LV"/>
        </w:rPr>
      </w:pPr>
      <w:r w:rsidRPr="00EE722E">
        <w:rPr>
          <w:rFonts w:ascii="Times New Roman" w:hAnsi="Times New Roman" w:cs="Times New Roman"/>
          <w:b/>
          <w:sz w:val="24"/>
          <w:szCs w:val="24"/>
          <w:lang w:val="lv-LV"/>
        </w:rPr>
        <w:lastRenderedPageBreak/>
        <w:t>6.</w:t>
      </w:r>
      <w:r>
        <w:rPr>
          <w:rFonts w:ascii="Times New Roman" w:hAnsi="Times New Roman" w:cs="Times New Roman"/>
          <w:b/>
          <w:sz w:val="24"/>
          <w:szCs w:val="24"/>
          <w:lang w:val="lv-LV"/>
        </w:rPr>
        <w:t xml:space="preserve"> Absolventu tālākizglītība</w:t>
      </w:r>
    </w:p>
    <w:p w14:paraId="77A52294" w14:textId="77777777" w:rsidR="0057562B" w:rsidRPr="0057562B" w:rsidRDefault="0057562B" w:rsidP="0057562B">
      <w:pPr>
        <w:pStyle w:val="ListParagraph"/>
        <w:spacing w:after="0" w:line="240" w:lineRule="auto"/>
        <w:ind w:left="360"/>
        <w:rPr>
          <w:rFonts w:ascii="Times New Roman" w:hAnsi="Times New Roman" w:cs="Times New Roman"/>
          <w:sz w:val="24"/>
          <w:szCs w:val="24"/>
          <w:lang w:val="lv-LV"/>
        </w:rPr>
      </w:pPr>
    </w:p>
    <w:p w14:paraId="427A1A9E" w14:textId="2BE2CA4D" w:rsidR="1220D8DD" w:rsidRDefault="1220D8DD" w:rsidP="009A0F0F">
      <w:pPr>
        <w:pStyle w:val="ListParagraph"/>
        <w:spacing w:after="0" w:line="276" w:lineRule="auto"/>
        <w:ind w:left="0"/>
        <w:jc w:val="both"/>
        <w:rPr>
          <w:rFonts w:ascii="Times New Roman" w:hAnsi="Times New Roman" w:cs="Times New Roman"/>
          <w:sz w:val="24"/>
          <w:szCs w:val="24"/>
          <w:lang w:val="lv-LV"/>
        </w:rPr>
      </w:pPr>
      <w:r w:rsidRPr="1B631365">
        <w:rPr>
          <w:rFonts w:ascii="Times New Roman" w:hAnsi="Times New Roman" w:cs="Times New Roman"/>
          <w:sz w:val="24"/>
          <w:szCs w:val="24"/>
          <w:lang w:val="lv-LV"/>
        </w:rPr>
        <w:t xml:space="preserve">Visi 15 absolventi turpina iegūt izglītību. </w:t>
      </w:r>
      <w:r w:rsidR="4B067EDF" w:rsidRPr="1B631365">
        <w:rPr>
          <w:rFonts w:ascii="Times New Roman" w:hAnsi="Times New Roman" w:cs="Times New Roman"/>
          <w:sz w:val="24"/>
          <w:szCs w:val="24"/>
          <w:lang w:val="lv-LV"/>
        </w:rPr>
        <w:t>8</w:t>
      </w:r>
      <w:r w:rsidRPr="1B631365">
        <w:rPr>
          <w:rFonts w:ascii="Times New Roman" w:hAnsi="Times New Roman" w:cs="Times New Roman"/>
          <w:sz w:val="24"/>
          <w:szCs w:val="24"/>
          <w:lang w:val="lv-LV"/>
        </w:rPr>
        <w:t xml:space="preserve"> </w:t>
      </w:r>
      <w:r w:rsidR="22CCF3D1" w:rsidRPr="1B631365">
        <w:rPr>
          <w:rFonts w:ascii="Times New Roman" w:hAnsi="Times New Roman" w:cs="Times New Roman"/>
          <w:sz w:val="24"/>
          <w:szCs w:val="24"/>
          <w:lang w:val="lv-LV"/>
        </w:rPr>
        <w:t>izglītojamie</w:t>
      </w:r>
      <w:r w:rsidRPr="1B631365">
        <w:rPr>
          <w:rFonts w:ascii="Times New Roman" w:hAnsi="Times New Roman" w:cs="Times New Roman"/>
          <w:sz w:val="24"/>
          <w:szCs w:val="24"/>
          <w:lang w:val="lv-LV"/>
        </w:rPr>
        <w:t xml:space="preserve"> </w:t>
      </w:r>
      <w:r w:rsidR="0E6D3A03" w:rsidRPr="1B631365">
        <w:rPr>
          <w:rFonts w:ascii="Times New Roman" w:hAnsi="Times New Roman" w:cs="Times New Roman"/>
          <w:sz w:val="24"/>
          <w:szCs w:val="24"/>
          <w:lang w:val="lv-LV"/>
        </w:rPr>
        <w:t>(</w:t>
      </w:r>
      <w:r w:rsidR="7DA63AAF" w:rsidRPr="1B631365">
        <w:rPr>
          <w:rFonts w:ascii="Times New Roman" w:hAnsi="Times New Roman" w:cs="Times New Roman"/>
          <w:sz w:val="24"/>
          <w:szCs w:val="24"/>
          <w:lang w:val="lv-LV"/>
        </w:rPr>
        <w:t>5</w:t>
      </w:r>
      <w:r w:rsidR="0E6D3A03" w:rsidRPr="1B631365">
        <w:rPr>
          <w:rFonts w:ascii="Times New Roman" w:hAnsi="Times New Roman" w:cs="Times New Roman"/>
          <w:sz w:val="24"/>
          <w:szCs w:val="24"/>
          <w:lang w:val="lv-LV"/>
        </w:rPr>
        <w:t xml:space="preserve">3,33%) </w:t>
      </w:r>
      <w:r w:rsidR="50E7B621" w:rsidRPr="1B631365">
        <w:rPr>
          <w:rFonts w:ascii="Times New Roman" w:hAnsi="Times New Roman" w:cs="Times New Roman"/>
          <w:sz w:val="24"/>
          <w:szCs w:val="24"/>
          <w:lang w:val="lv-LV"/>
        </w:rPr>
        <w:t xml:space="preserve">turpina </w:t>
      </w:r>
      <w:r w:rsidR="62516D75" w:rsidRPr="1B631365">
        <w:rPr>
          <w:rFonts w:ascii="Times New Roman" w:hAnsi="Times New Roman" w:cs="Times New Roman"/>
          <w:sz w:val="24"/>
          <w:szCs w:val="24"/>
          <w:lang w:val="lv-LV"/>
        </w:rPr>
        <w:t>apgūst vispārējo vidējo izglītību</w:t>
      </w:r>
      <w:r w:rsidR="53E3FED9" w:rsidRPr="1B631365">
        <w:rPr>
          <w:rFonts w:ascii="Times New Roman" w:hAnsi="Times New Roman" w:cs="Times New Roman"/>
          <w:sz w:val="24"/>
          <w:szCs w:val="24"/>
          <w:lang w:val="lv-LV"/>
        </w:rPr>
        <w:t xml:space="preserve"> Līvānu novadā, Jēkabpilī, Daugavpilī un Rīgā</w:t>
      </w:r>
      <w:r w:rsidR="393B6F11" w:rsidRPr="1B631365">
        <w:rPr>
          <w:rFonts w:ascii="Times New Roman" w:hAnsi="Times New Roman" w:cs="Times New Roman"/>
          <w:sz w:val="24"/>
          <w:szCs w:val="24"/>
          <w:lang w:val="lv-LV"/>
        </w:rPr>
        <w:t>:</w:t>
      </w:r>
      <w:r w:rsidR="62516D75" w:rsidRPr="1B631365">
        <w:rPr>
          <w:rFonts w:ascii="Times New Roman" w:hAnsi="Times New Roman" w:cs="Times New Roman"/>
          <w:sz w:val="24"/>
          <w:szCs w:val="24"/>
          <w:lang w:val="lv-LV"/>
        </w:rPr>
        <w:t xml:space="preserve"> </w:t>
      </w:r>
      <w:r w:rsidR="00C386D1" w:rsidRPr="1B631365">
        <w:rPr>
          <w:rFonts w:ascii="Times New Roman" w:hAnsi="Times New Roman" w:cs="Times New Roman"/>
          <w:sz w:val="24"/>
          <w:szCs w:val="24"/>
          <w:lang w:val="lv-LV"/>
        </w:rPr>
        <w:t>1</w:t>
      </w:r>
      <w:r w:rsidR="66FFD7DB" w:rsidRPr="1B631365">
        <w:rPr>
          <w:rFonts w:ascii="Times New Roman" w:hAnsi="Times New Roman" w:cs="Times New Roman"/>
          <w:sz w:val="24"/>
          <w:szCs w:val="24"/>
          <w:lang w:val="lv-LV"/>
        </w:rPr>
        <w:t xml:space="preserve"> </w:t>
      </w:r>
      <w:r w:rsidR="4337DAAE" w:rsidRPr="1B631365">
        <w:rPr>
          <w:rFonts w:ascii="Times New Roman" w:hAnsi="Times New Roman" w:cs="Times New Roman"/>
          <w:sz w:val="24"/>
          <w:szCs w:val="24"/>
          <w:lang w:val="lv-LV"/>
        </w:rPr>
        <w:t>izglītojamais</w:t>
      </w:r>
      <w:r w:rsidR="66FFD7DB" w:rsidRPr="1B631365">
        <w:rPr>
          <w:rFonts w:ascii="Times New Roman" w:hAnsi="Times New Roman" w:cs="Times New Roman"/>
          <w:sz w:val="24"/>
          <w:szCs w:val="24"/>
          <w:lang w:val="lv-LV"/>
        </w:rPr>
        <w:t xml:space="preserve"> -</w:t>
      </w:r>
      <w:r w:rsidR="00C386D1" w:rsidRPr="1B631365">
        <w:rPr>
          <w:rFonts w:ascii="Times New Roman" w:hAnsi="Times New Roman" w:cs="Times New Roman"/>
          <w:sz w:val="24"/>
          <w:szCs w:val="24"/>
          <w:lang w:val="lv-LV"/>
        </w:rPr>
        <w:t xml:space="preserve"> RTU Inženierzinātņu vidusskolā, 1 </w:t>
      </w:r>
      <w:r w:rsidR="61B5E75D" w:rsidRPr="1B631365">
        <w:rPr>
          <w:rFonts w:ascii="Times New Roman" w:hAnsi="Times New Roman" w:cs="Times New Roman"/>
          <w:sz w:val="24"/>
          <w:szCs w:val="24"/>
          <w:lang w:val="lv-LV"/>
        </w:rPr>
        <w:t>izglītojamais</w:t>
      </w:r>
      <w:r w:rsidR="6874552F" w:rsidRPr="1B631365">
        <w:rPr>
          <w:rFonts w:ascii="Times New Roman" w:hAnsi="Times New Roman" w:cs="Times New Roman"/>
          <w:sz w:val="24"/>
          <w:szCs w:val="24"/>
          <w:lang w:val="lv-LV"/>
        </w:rPr>
        <w:t xml:space="preserve"> - </w:t>
      </w:r>
      <w:r w:rsidR="00C386D1" w:rsidRPr="1B631365">
        <w:rPr>
          <w:rFonts w:ascii="Times New Roman" w:hAnsi="Times New Roman" w:cs="Times New Roman"/>
          <w:sz w:val="24"/>
          <w:szCs w:val="24"/>
          <w:lang w:val="lv-LV"/>
        </w:rPr>
        <w:t>Rīgas Juglas vidusskolā,</w:t>
      </w:r>
      <w:r w:rsidR="4FF284B4" w:rsidRPr="1B631365">
        <w:rPr>
          <w:rFonts w:ascii="Times New Roman" w:hAnsi="Times New Roman" w:cs="Times New Roman"/>
          <w:sz w:val="24"/>
          <w:szCs w:val="24"/>
          <w:lang w:val="lv-LV"/>
        </w:rPr>
        <w:t xml:space="preserve"> </w:t>
      </w:r>
      <w:r w:rsidR="489D0EE1" w:rsidRPr="1B631365">
        <w:rPr>
          <w:rFonts w:ascii="Times New Roman" w:hAnsi="Times New Roman" w:cs="Times New Roman"/>
          <w:sz w:val="24"/>
          <w:szCs w:val="24"/>
          <w:lang w:val="lv-LV"/>
        </w:rPr>
        <w:t xml:space="preserve">1 </w:t>
      </w:r>
      <w:r w:rsidR="4BD9E70B" w:rsidRPr="1B631365">
        <w:rPr>
          <w:rFonts w:ascii="Times New Roman" w:hAnsi="Times New Roman" w:cs="Times New Roman"/>
          <w:sz w:val="24"/>
          <w:szCs w:val="24"/>
          <w:lang w:val="lv-LV"/>
        </w:rPr>
        <w:t>izglītojamais</w:t>
      </w:r>
      <w:r w:rsidR="489D0EE1" w:rsidRPr="1B631365">
        <w:rPr>
          <w:rFonts w:ascii="Times New Roman" w:hAnsi="Times New Roman" w:cs="Times New Roman"/>
          <w:sz w:val="24"/>
          <w:szCs w:val="24"/>
          <w:lang w:val="lv-LV"/>
        </w:rPr>
        <w:t xml:space="preserve"> </w:t>
      </w:r>
      <w:r w:rsidR="2D972D04" w:rsidRPr="1B631365">
        <w:rPr>
          <w:rFonts w:ascii="Times New Roman" w:hAnsi="Times New Roman" w:cs="Times New Roman"/>
          <w:sz w:val="24"/>
          <w:szCs w:val="24"/>
          <w:lang w:val="lv-LV"/>
        </w:rPr>
        <w:t xml:space="preserve">- </w:t>
      </w:r>
      <w:r w:rsidR="489D0EE1" w:rsidRPr="1B631365">
        <w:rPr>
          <w:rFonts w:ascii="Times New Roman" w:hAnsi="Times New Roman" w:cs="Times New Roman"/>
          <w:sz w:val="24"/>
          <w:szCs w:val="24"/>
          <w:lang w:val="lv-LV"/>
        </w:rPr>
        <w:t>Āgenskalna Valsts ģimnāzij</w:t>
      </w:r>
      <w:r w:rsidR="60FBE179" w:rsidRPr="1B631365">
        <w:rPr>
          <w:rFonts w:ascii="Times New Roman" w:hAnsi="Times New Roman" w:cs="Times New Roman"/>
          <w:sz w:val="24"/>
          <w:szCs w:val="24"/>
          <w:lang w:val="lv-LV"/>
        </w:rPr>
        <w:t xml:space="preserve">ā, </w:t>
      </w:r>
      <w:r w:rsidR="61179F56" w:rsidRPr="1B631365">
        <w:rPr>
          <w:rFonts w:ascii="Times New Roman" w:hAnsi="Times New Roman" w:cs="Times New Roman"/>
          <w:sz w:val="24"/>
          <w:szCs w:val="24"/>
          <w:lang w:val="lv-LV"/>
        </w:rPr>
        <w:t xml:space="preserve">1 </w:t>
      </w:r>
      <w:r w:rsidR="1AEEF91B" w:rsidRPr="1B631365">
        <w:rPr>
          <w:rFonts w:ascii="Times New Roman" w:hAnsi="Times New Roman" w:cs="Times New Roman"/>
          <w:sz w:val="24"/>
          <w:szCs w:val="24"/>
          <w:lang w:val="lv-LV"/>
        </w:rPr>
        <w:t>izglītojamais</w:t>
      </w:r>
      <w:r w:rsidR="61179F56" w:rsidRPr="1B631365">
        <w:rPr>
          <w:rFonts w:ascii="Times New Roman" w:hAnsi="Times New Roman" w:cs="Times New Roman"/>
          <w:sz w:val="24"/>
          <w:szCs w:val="24"/>
          <w:lang w:val="lv-LV"/>
        </w:rPr>
        <w:t xml:space="preserve"> - Jēkabpils Valsts ģimnāzijā, 1 </w:t>
      </w:r>
      <w:r w:rsidR="75FE4A62" w:rsidRPr="1B631365">
        <w:rPr>
          <w:rFonts w:ascii="Times New Roman" w:hAnsi="Times New Roman" w:cs="Times New Roman"/>
          <w:sz w:val="24"/>
          <w:szCs w:val="24"/>
          <w:lang w:val="lv-LV"/>
        </w:rPr>
        <w:t>izglītojamais</w:t>
      </w:r>
      <w:r w:rsidR="61179F56" w:rsidRPr="1B631365">
        <w:rPr>
          <w:rFonts w:ascii="Times New Roman" w:hAnsi="Times New Roman" w:cs="Times New Roman"/>
          <w:sz w:val="24"/>
          <w:szCs w:val="24"/>
          <w:lang w:val="lv-LV"/>
        </w:rPr>
        <w:t xml:space="preserve"> - Daugavpils Valsts ģimnāzijā,  </w:t>
      </w:r>
      <w:r w:rsidR="62516D75" w:rsidRPr="1B631365">
        <w:rPr>
          <w:rFonts w:ascii="Times New Roman" w:hAnsi="Times New Roman" w:cs="Times New Roman"/>
          <w:sz w:val="24"/>
          <w:szCs w:val="24"/>
          <w:lang w:val="lv-LV"/>
        </w:rPr>
        <w:t xml:space="preserve">3 </w:t>
      </w:r>
      <w:r w:rsidR="13728A2C" w:rsidRPr="1B631365">
        <w:rPr>
          <w:rFonts w:ascii="Times New Roman" w:hAnsi="Times New Roman" w:cs="Times New Roman"/>
          <w:sz w:val="24"/>
          <w:szCs w:val="24"/>
          <w:lang w:val="lv-LV"/>
        </w:rPr>
        <w:t>izglītojamie</w:t>
      </w:r>
      <w:r w:rsidR="0A72501F" w:rsidRPr="1B631365">
        <w:rPr>
          <w:rFonts w:ascii="Times New Roman" w:hAnsi="Times New Roman" w:cs="Times New Roman"/>
          <w:sz w:val="24"/>
          <w:szCs w:val="24"/>
          <w:lang w:val="lv-LV"/>
        </w:rPr>
        <w:t xml:space="preserve"> - </w:t>
      </w:r>
      <w:r w:rsidR="62516D75" w:rsidRPr="1B631365">
        <w:rPr>
          <w:rFonts w:ascii="Times New Roman" w:hAnsi="Times New Roman" w:cs="Times New Roman"/>
          <w:sz w:val="24"/>
          <w:szCs w:val="24"/>
          <w:lang w:val="lv-LV"/>
        </w:rPr>
        <w:t>Rudzātu vidusskolā</w:t>
      </w:r>
      <w:r w:rsidR="7B231033" w:rsidRPr="1B631365">
        <w:rPr>
          <w:rFonts w:ascii="Times New Roman" w:hAnsi="Times New Roman" w:cs="Times New Roman"/>
          <w:sz w:val="24"/>
          <w:szCs w:val="24"/>
          <w:lang w:val="lv-LV"/>
        </w:rPr>
        <w:t xml:space="preserve">. 7 </w:t>
      </w:r>
      <w:r w:rsidR="4F8F03F9" w:rsidRPr="1B631365">
        <w:rPr>
          <w:rFonts w:ascii="Times New Roman" w:hAnsi="Times New Roman" w:cs="Times New Roman"/>
          <w:sz w:val="24"/>
          <w:szCs w:val="24"/>
          <w:lang w:val="lv-LV"/>
        </w:rPr>
        <w:t>izglītojamie</w:t>
      </w:r>
      <w:r w:rsidR="7B231033" w:rsidRPr="1B631365">
        <w:rPr>
          <w:rFonts w:ascii="Times New Roman" w:hAnsi="Times New Roman" w:cs="Times New Roman"/>
          <w:sz w:val="24"/>
          <w:szCs w:val="24"/>
          <w:lang w:val="lv-LV"/>
        </w:rPr>
        <w:t xml:space="preserve"> (</w:t>
      </w:r>
      <w:r w:rsidR="4774A51D" w:rsidRPr="1B631365">
        <w:rPr>
          <w:rFonts w:ascii="Times New Roman" w:hAnsi="Times New Roman" w:cs="Times New Roman"/>
          <w:sz w:val="24"/>
          <w:szCs w:val="24"/>
          <w:lang w:val="lv-LV"/>
        </w:rPr>
        <w:t>46,67%) izvēlējušies apgūt profesiju</w:t>
      </w:r>
      <w:r w:rsidR="0CE330B0" w:rsidRPr="1B631365">
        <w:rPr>
          <w:rFonts w:ascii="Times New Roman" w:hAnsi="Times New Roman" w:cs="Times New Roman"/>
          <w:sz w:val="24"/>
          <w:szCs w:val="24"/>
          <w:lang w:val="lv-LV"/>
        </w:rPr>
        <w:t xml:space="preserve"> atbilstoši savām interesēm</w:t>
      </w:r>
      <w:r w:rsidR="4774A51D" w:rsidRPr="1B631365">
        <w:rPr>
          <w:rFonts w:ascii="Times New Roman" w:hAnsi="Times New Roman" w:cs="Times New Roman"/>
          <w:sz w:val="24"/>
          <w:szCs w:val="24"/>
          <w:lang w:val="lv-LV"/>
        </w:rPr>
        <w:t xml:space="preserve"> R</w:t>
      </w:r>
      <w:r w:rsidR="6FE727AF" w:rsidRPr="1B631365">
        <w:rPr>
          <w:rFonts w:ascii="Times New Roman" w:hAnsi="Times New Roman" w:cs="Times New Roman"/>
          <w:sz w:val="24"/>
          <w:szCs w:val="24"/>
          <w:lang w:val="lv-LV"/>
        </w:rPr>
        <w:t xml:space="preserve">īgas Stila un modes tehnikumā - </w:t>
      </w:r>
      <w:r w:rsidR="4FCCB2C1" w:rsidRPr="1B631365">
        <w:rPr>
          <w:rFonts w:ascii="Times New Roman" w:hAnsi="Times New Roman" w:cs="Times New Roman"/>
          <w:sz w:val="24"/>
          <w:szCs w:val="24"/>
          <w:lang w:val="lv-LV"/>
        </w:rPr>
        <w:t>3</w:t>
      </w:r>
      <w:r w:rsidR="6FE727AF" w:rsidRPr="1B631365">
        <w:rPr>
          <w:rFonts w:ascii="Times New Roman" w:hAnsi="Times New Roman" w:cs="Times New Roman"/>
          <w:sz w:val="24"/>
          <w:szCs w:val="24"/>
          <w:lang w:val="lv-LV"/>
        </w:rPr>
        <w:t xml:space="preserve"> </w:t>
      </w:r>
      <w:r w:rsidR="424D7522" w:rsidRPr="1B631365">
        <w:rPr>
          <w:rFonts w:ascii="Times New Roman" w:hAnsi="Times New Roman" w:cs="Times New Roman"/>
          <w:sz w:val="24"/>
          <w:szCs w:val="24"/>
          <w:lang w:val="lv-LV"/>
        </w:rPr>
        <w:t>izglītojamie</w:t>
      </w:r>
      <w:r w:rsidR="6FE727AF" w:rsidRPr="1B631365">
        <w:rPr>
          <w:rFonts w:ascii="Times New Roman" w:hAnsi="Times New Roman" w:cs="Times New Roman"/>
          <w:sz w:val="24"/>
          <w:szCs w:val="24"/>
          <w:lang w:val="lv-LV"/>
        </w:rPr>
        <w:t>, Rīgas Valsts teh</w:t>
      </w:r>
      <w:r w:rsidR="4D19194B" w:rsidRPr="1B631365">
        <w:rPr>
          <w:rFonts w:ascii="Times New Roman" w:hAnsi="Times New Roman" w:cs="Times New Roman"/>
          <w:sz w:val="24"/>
          <w:szCs w:val="24"/>
          <w:lang w:val="lv-LV"/>
        </w:rPr>
        <w:t xml:space="preserve">nikumā - 1 </w:t>
      </w:r>
      <w:r w:rsidR="3C163CA0" w:rsidRPr="1B631365">
        <w:rPr>
          <w:rFonts w:ascii="Times New Roman" w:hAnsi="Times New Roman" w:cs="Times New Roman"/>
          <w:sz w:val="24"/>
          <w:szCs w:val="24"/>
          <w:lang w:val="lv-LV"/>
        </w:rPr>
        <w:t>izglītojamais</w:t>
      </w:r>
      <w:r w:rsidR="4D19194B" w:rsidRPr="1B631365">
        <w:rPr>
          <w:rFonts w:ascii="Times New Roman" w:hAnsi="Times New Roman" w:cs="Times New Roman"/>
          <w:sz w:val="24"/>
          <w:szCs w:val="24"/>
          <w:lang w:val="lv-LV"/>
        </w:rPr>
        <w:t xml:space="preserve">, </w:t>
      </w:r>
      <w:r w:rsidR="279647AA" w:rsidRPr="1B631365">
        <w:rPr>
          <w:rFonts w:ascii="Times New Roman" w:hAnsi="Times New Roman" w:cs="Times New Roman"/>
          <w:sz w:val="24"/>
          <w:szCs w:val="24"/>
          <w:lang w:val="lv-LV"/>
        </w:rPr>
        <w:t xml:space="preserve">Latgales industriālajā tehnikumā - 1 </w:t>
      </w:r>
      <w:r w:rsidR="6CE7D1ED" w:rsidRPr="1B631365">
        <w:rPr>
          <w:rFonts w:ascii="Times New Roman" w:hAnsi="Times New Roman" w:cs="Times New Roman"/>
          <w:sz w:val="24"/>
          <w:szCs w:val="24"/>
          <w:lang w:val="lv-LV"/>
        </w:rPr>
        <w:t>izglītojamais</w:t>
      </w:r>
      <w:r w:rsidR="279647AA" w:rsidRPr="1B631365">
        <w:rPr>
          <w:rFonts w:ascii="Times New Roman" w:hAnsi="Times New Roman" w:cs="Times New Roman"/>
          <w:sz w:val="24"/>
          <w:szCs w:val="24"/>
          <w:lang w:val="lv-LV"/>
        </w:rPr>
        <w:t xml:space="preserve">, Aizkraukles profesionālajā vidusskolā - 1 </w:t>
      </w:r>
      <w:r w:rsidR="72055773" w:rsidRPr="1B631365">
        <w:rPr>
          <w:rFonts w:ascii="Times New Roman" w:hAnsi="Times New Roman" w:cs="Times New Roman"/>
          <w:sz w:val="24"/>
          <w:szCs w:val="24"/>
          <w:lang w:val="lv-LV"/>
        </w:rPr>
        <w:t>izglītojamais</w:t>
      </w:r>
      <w:r w:rsidR="279647AA" w:rsidRPr="1B631365">
        <w:rPr>
          <w:rFonts w:ascii="Times New Roman" w:hAnsi="Times New Roman" w:cs="Times New Roman"/>
          <w:sz w:val="24"/>
          <w:szCs w:val="24"/>
          <w:lang w:val="lv-LV"/>
        </w:rPr>
        <w:t xml:space="preserve">, </w:t>
      </w:r>
      <w:r w:rsidR="305E958E" w:rsidRPr="1B631365">
        <w:rPr>
          <w:rFonts w:ascii="Times New Roman" w:hAnsi="Times New Roman" w:cs="Times New Roman"/>
          <w:sz w:val="24"/>
          <w:szCs w:val="24"/>
          <w:lang w:val="lv-LV"/>
        </w:rPr>
        <w:t xml:space="preserve">Rēzeknes tehnikumā - 1 </w:t>
      </w:r>
      <w:r w:rsidR="09BEC0D2" w:rsidRPr="1B631365">
        <w:rPr>
          <w:rFonts w:ascii="Times New Roman" w:hAnsi="Times New Roman" w:cs="Times New Roman"/>
          <w:sz w:val="24"/>
          <w:szCs w:val="24"/>
          <w:lang w:val="lv-LV"/>
        </w:rPr>
        <w:t>izglītojamais</w:t>
      </w:r>
      <w:r w:rsidR="55017579" w:rsidRPr="1B631365">
        <w:rPr>
          <w:rFonts w:ascii="Times New Roman" w:hAnsi="Times New Roman" w:cs="Times New Roman"/>
          <w:sz w:val="24"/>
          <w:szCs w:val="24"/>
          <w:lang w:val="lv-LV"/>
        </w:rPr>
        <w:t>.</w:t>
      </w:r>
    </w:p>
    <w:p w14:paraId="1B8B3DE8" w14:textId="6EDDC55A" w:rsidR="1B631365" w:rsidRDefault="1B631365" w:rsidP="1B631365">
      <w:pPr>
        <w:pStyle w:val="ListParagraph"/>
        <w:spacing w:after="0" w:line="240" w:lineRule="auto"/>
        <w:ind w:left="360"/>
        <w:jc w:val="both"/>
        <w:rPr>
          <w:rFonts w:ascii="Times New Roman" w:hAnsi="Times New Roman" w:cs="Times New Roman"/>
          <w:sz w:val="24"/>
          <w:szCs w:val="24"/>
          <w:lang w:val="lv-LV"/>
        </w:rPr>
      </w:pPr>
    </w:p>
    <w:p w14:paraId="577726E2" w14:textId="77777777" w:rsidR="0026124A" w:rsidRPr="00EE722E" w:rsidRDefault="00EE722E" w:rsidP="00EE722E">
      <w:pPr>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t xml:space="preserve">7. </w:t>
      </w:r>
      <w:r w:rsidR="0026124A" w:rsidRPr="00EE722E">
        <w:rPr>
          <w:rFonts w:ascii="Times New Roman" w:hAnsi="Times New Roman" w:cs="Times New Roman"/>
          <w:b/>
          <w:bCs/>
          <w:sz w:val="24"/>
          <w:szCs w:val="24"/>
          <w:lang w:val="lv-LV"/>
        </w:rPr>
        <w:t>Citi sasniegumi, t.sk., secinājumi par valsts pārbaudījumu rezultātiem,  un cita izglītības iestādei būtiskā informācija</w:t>
      </w:r>
    </w:p>
    <w:p w14:paraId="007DCDA8" w14:textId="77777777" w:rsidR="008339CB" w:rsidRDefault="008339CB" w:rsidP="008339CB">
      <w:pPr>
        <w:spacing w:after="0" w:line="240" w:lineRule="auto"/>
        <w:rPr>
          <w:rFonts w:ascii="Times New Roman" w:hAnsi="Times New Roman" w:cs="Times New Roman"/>
          <w:b/>
          <w:bCs/>
          <w:sz w:val="24"/>
          <w:szCs w:val="24"/>
          <w:lang w:val="lv-LV"/>
        </w:rPr>
      </w:pPr>
    </w:p>
    <w:p w14:paraId="1503B69C" w14:textId="24A7D4D4" w:rsidR="2DA0ED18" w:rsidRDefault="2DA0ED18" w:rsidP="009A0F0F">
      <w:pPr>
        <w:spacing w:after="0" w:line="276" w:lineRule="auto"/>
        <w:jc w:val="both"/>
        <w:rPr>
          <w:rFonts w:ascii="Times New Roman" w:hAnsi="Times New Roman" w:cs="Times New Roman"/>
          <w:sz w:val="24"/>
          <w:szCs w:val="24"/>
          <w:lang w:val="lv-LV"/>
        </w:rPr>
      </w:pPr>
      <w:r w:rsidRPr="1B631365">
        <w:rPr>
          <w:rFonts w:ascii="Times New Roman" w:hAnsi="Times New Roman" w:cs="Times New Roman"/>
          <w:sz w:val="24"/>
          <w:szCs w:val="24"/>
          <w:lang w:val="lv-LV"/>
        </w:rPr>
        <w:t xml:space="preserve">2023./2024.mācību gadā centralizētos eksāmenus kārtoja </w:t>
      </w:r>
      <w:r w:rsidR="36AEA580" w:rsidRPr="1B631365">
        <w:rPr>
          <w:rFonts w:ascii="Times New Roman" w:hAnsi="Times New Roman" w:cs="Times New Roman"/>
          <w:sz w:val="24"/>
          <w:szCs w:val="24"/>
          <w:lang w:val="lv-LV"/>
        </w:rPr>
        <w:t xml:space="preserve">un saņēma apliecību par Vispārējās pamatizglītības iegūšanu </w:t>
      </w:r>
      <w:r w:rsidRPr="1B631365">
        <w:rPr>
          <w:rFonts w:ascii="Times New Roman" w:hAnsi="Times New Roman" w:cs="Times New Roman"/>
          <w:sz w:val="24"/>
          <w:szCs w:val="24"/>
          <w:lang w:val="lv-LV"/>
        </w:rPr>
        <w:t>visi 15 9.klases izg</w:t>
      </w:r>
      <w:r w:rsidR="78797CFC" w:rsidRPr="1B631365">
        <w:rPr>
          <w:rFonts w:ascii="Times New Roman" w:hAnsi="Times New Roman" w:cs="Times New Roman"/>
          <w:sz w:val="24"/>
          <w:szCs w:val="24"/>
          <w:lang w:val="lv-LV"/>
        </w:rPr>
        <w:t>lītojamie</w:t>
      </w:r>
      <w:r w:rsidR="3770CA10" w:rsidRPr="1B631365">
        <w:rPr>
          <w:rFonts w:ascii="Times New Roman" w:hAnsi="Times New Roman" w:cs="Times New Roman"/>
          <w:sz w:val="24"/>
          <w:szCs w:val="24"/>
          <w:lang w:val="lv-LV"/>
        </w:rPr>
        <w:t xml:space="preserve">. </w:t>
      </w:r>
    </w:p>
    <w:p w14:paraId="44DFBAFF" w14:textId="585A7DAD" w:rsidR="56EF9E7D" w:rsidRDefault="56EF9E7D" w:rsidP="009A0F0F">
      <w:pPr>
        <w:spacing w:after="0" w:line="276" w:lineRule="auto"/>
        <w:jc w:val="both"/>
        <w:rPr>
          <w:rFonts w:ascii="Times New Roman" w:hAnsi="Times New Roman" w:cs="Times New Roman"/>
          <w:sz w:val="24"/>
          <w:szCs w:val="24"/>
          <w:lang w:val="lv-LV"/>
        </w:rPr>
      </w:pPr>
      <w:r w:rsidRPr="1B631365">
        <w:rPr>
          <w:rFonts w:ascii="Times New Roman" w:hAnsi="Times New Roman" w:cs="Times New Roman"/>
          <w:b/>
          <w:bCs/>
          <w:sz w:val="24"/>
          <w:szCs w:val="24"/>
          <w:lang w:val="lv-LV"/>
        </w:rPr>
        <w:t>Latviešu valodas CE</w:t>
      </w:r>
      <w:r w:rsidRPr="1B631365">
        <w:rPr>
          <w:rFonts w:ascii="Times New Roman" w:hAnsi="Times New Roman" w:cs="Times New Roman"/>
          <w:sz w:val="24"/>
          <w:szCs w:val="24"/>
          <w:lang w:val="lv-LV"/>
        </w:rPr>
        <w:t xml:space="preserve"> </w:t>
      </w:r>
      <w:r w:rsidR="41A6423A" w:rsidRPr="1B631365">
        <w:rPr>
          <w:rFonts w:ascii="Times New Roman" w:hAnsi="Times New Roman" w:cs="Times New Roman"/>
          <w:sz w:val="24"/>
          <w:szCs w:val="24"/>
          <w:lang w:val="lv-LV"/>
        </w:rPr>
        <w:t>6 izglītojam</w:t>
      </w:r>
      <w:r w:rsidR="36278AB7" w:rsidRPr="1B631365">
        <w:rPr>
          <w:rFonts w:ascii="Times New Roman" w:hAnsi="Times New Roman" w:cs="Times New Roman"/>
          <w:sz w:val="24"/>
          <w:szCs w:val="24"/>
          <w:lang w:val="lv-LV"/>
        </w:rPr>
        <w:t>ajiem</w:t>
      </w:r>
      <w:r w:rsidR="41A6423A" w:rsidRPr="1B631365">
        <w:rPr>
          <w:rFonts w:ascii="Times New Roman" w:hAnsi="Times New Roman" w:cs="Times New Roman"/>
          <w:sz w:val="24"/>
          <w:szCs w:val="24"/>
          <w:lang w:val="lv-LV"/>
        </w:rPr>
        <w:t xml:space="preserve"> (40%) </w:t>
      </w:r>
      <w:r w:rsidR="0D99E308" w:rsidRPr="1B631365">
        <w:rPr>
          <w:rFonts w:ascii="Times New Roman" w:hAnsi="Times New Roman" w:cs="Times New Roman"/>
          <w:sz w:val="24"/>
          <w:szCs w:val="24"/>
          <w:lang w:val="lv-LV"/>
        </w:rPr>
        <w:t xml:space="preserve">sniegums bija virs 80%, </w:t>
      </w:r>
      <w:r w:rsidR="7E8D6C6D" w:rsidRPr="1B631365">
        <w:rPr>
          <w:rFonts w:ascii="Times New Roman" w:hAnsi="Times New Roman" w:cs="Times New Roman"/>
          <w:sz w:val="24"/>
          <w:szCs w:val="24"/>
          <w:lang w:val="lv-LV"/>
        </w:rPr>
        <w:t xml:space="preserve">6 izglītojamajiem (40%) sniegums bija robežās no </w:t>
      </w:r>
      <w:r w:rsidR="30110A12" w:rsidRPr="1B631365">
        <w:rPr>
          <w:rFonts w:ascii="Times New Roman" w:hAnsi="Times New Roman" w:cs="Times New Roman"/>
          <w:sz w:val="24"/>
          <w:szCs w:val="24"/>
          <w:lang w:val="lv-LV"/>
        </w:rPr>
        <w:t xml:space="preserve">60 – </w:t>
      </w:r>
      <w:r w:rsidR="190BD5CE" w:rsidRPr="1B631365">
        <w:rPr>
          <w:rFonts w:ascii="Times New Roman" w:hAnsi="Times New Roman" w:cs="Times New Roman"/>
          <w:sz w:val="24"/>
          <w:szCs w:val="24"/>
          <w:lang w:val="lv-LV"/>
        </w:rPr>
        <w:t>78</w:t>
      </w:r>
      <w:r w:rsidR="30110A12" w:rsidRPr="1B631365">
        <w:rPr>
          <w:rFonts w:ascii="Times New Roman" w:hAnsi="Times New Roman" w:cs="Times New Roman"/>
          <w:sz w:val="24"/>
          <w:szCs w:val="24"/>
          <w:lang w:val="lv-LV"/>
        </w:rPr>
        <w:t xml:space="preserve">%, 3 izglītojamajiem </w:t>
      </w:r>
      <w:r w:rsidR="7B3F38AA" w:rsidRPr="1B631365">
        <w:rPr>
          <w:rFonts w:ascii="Times New Roman" w:hAnsi="Times New Roman" w:cs="Times New Roman"/>
          <w:sz w:val="24"/>
          <w:szCs w:val="24"/>
          <w:lang w:val="lv-LV"/>
        </w:rPr>
        <w:t xml:space="preserve">(20%) sniegums latviešu valodas CE </w:t>
      </w:r>
      <w:r w:rsidR="07D06CC1" w:rsidRPr="1B631365">
        <w:rPr>
          <w:rFonts w:ascii="Times New Roman" w:hAnsi="Times New Roman" w:cs="Times New Roman"/>
          <w:sz w:val="24"/>
          <w:szCs w:val="24"/>
          <w:lang w:val="lv-LV"/>
        </w:rPr>
        <w:t>bija robežas no 46% līdz 58%</w:t>
      </w:r>
      <w:r w:rsidR="3948039F" w:rsidRPr="1B631365">
        <w:rPr>
          <w:rFonts w:ascii="Times New Roman" w:hAnsi="Times New Roman" w:cs="Times New Roman"/>
          <w:sz w:val="24"/>
          <w:szCs w:val="24"/>
          <w:lang w:val="lv-LV"/>
        </w:rPr>
        <w:t xml:space="preserve">. Vidējais rādītājs </w:t>
      </w:r>
      <w:r w:rsidR="3B926FBF" w:rsidRPr="1B631365">
        <w:rPr>
          <w:rFonts w:ascii="Times New Roman" w:hAnsi="Times New Roman" w:cs="Times New Roman"/>
          <w:sz w:val="24"/>
          <w:szCs w:val="24"/>
          <w:lang w:val="lv-LV"/>
        </w:rPr>
        <w:t xml:space="preserve">Latviešu valodas </w:t>
      </w:r>
      <w:r w:rsidR="3948039F" w:rsidRPr="1B631365">
        <w:rPr>
          <w:rFonts w:ascii="Times New Roman" w:hAnsi="Times New Roman" w:cs="Times New Roman"/>
          <w:sz w:val="24"/>
          <w:szCs w:val="24"/>
          <w:lang w:val="lv-LV"/>
        </w:rPr>
        <w:t>CE ir au</w:t>
      </w:r>
      <w:r w:rsidR="7592FFD2" w:rsidRPr="1B631365">
        <w:rPr>
          <w:rFonts w:ascii="Times New Roman" w:hAnsi="Times New Roman" w:cs="Times New Roman"/>
          <w:sz w:val="24"/>
          <w:szCs w:val="24"/>
          <w:lang w:val="lv-LV"/>
        </w:rPr>
        <w:t>g</w:t>
      </w:r>
      <w:r w:rsidR="3948039F" w:rsidRPr="1B631365">
        <w:rPr>
          <w:rFonts w:ascii="Times New Roman" w:hAnsi="Times New Roman" w:cs="Times New Roman"/>
          <w:sz w:val="24"/>
          <w:szCs w:val="24"/>
          <w:lang w:val="lv-LV"/>
        </w:rPr>
        <w:t xml:space="preserve">stāks </w:t>
      </w:r>
      <w:r w:rsidR="2247BEB5" w:rsidRPr="1B631365">
        <w:rPr>
          <w:rFonts w:ascii="Times New Roman" w:hAnsi="Times New Roman" w:cs="Times New Roman"/>
          <w:sz w:val="24"/>
          <w:szCs w:val="24"/>
          <w:lang w:val="lv-LV"/>
        </w:rPr>
        <w:t>nekā vidējais sniegums valstī un Līvānu novadā.</w:t>
      </w:r>
    </w:p>
    <w:p w14:paraId="20CE548E" w14:textId="0669B26A" w:rsidR="1C752921" w:rsidRDefault="1C752921" w:rsidP="009A0F0F">
      <w:pPr>
        <w:spacing w:after="0" w:line="276" w:lineRule="auto"/>
        <w:jc w:val="both"/>
        <w:rPr>
          <w:rFonts w:ascii="Times New Roman" w:hAnsi="Times New Roman" w:cs="Times New Roman"/>
          <w:sz w:val="24"/>
          <w:szCs w:val="24"/>
          <w:lang w:val="lv-LV"/>
        </w:rPr>
      </w:pPr>
      <w:r w:rsidRPr="1B631365">
        <w:rPr>
          <w:rFonts w:ascii="Times New Roman" w:hAnsi="Times New Roman" w:cs="Times New Roman"/>
          <w:b/>
          <w:bCs/>
          <w:sz w:val="24"/>
          <w:szCs w:val="24"/>
          <w:lang w:val="lv-LV"/>
        </w:rPr>
        <w:t>Angļu valodas CE</w:t>
      </w:r>
      <w:r w:rsidRPr="1B631365">
        <w:rPr>
          <w:rFonts w:ascii="Times New Roman" w:hAnsi="Times New Roman" w:cs="Times New Roman"/>
          <w:sz w:val="24"/>
          <w:szCs w:val="24"/>
          <w:lang w:val="lv-LV"/>
        </w:rPr>
        <w:t xml:space="preserve"> </w:t>
      </w:r>
      <w:r w:rsidR="645C9FC6" w:rsidRPr="1B631365">
        <w:rPr>
          <w:rFonts w:ascii="Times New Roman" w:hAnsi="Times New Roman" w:cs="Times New Roman"/>
          <w:sz w:val="24"/>
          <w:szCs w:val="24"/>
          <w:lang w:val="lv-LV"/>
        </w:rPr>
        <w:t>5 izglītojamajiem (33,33%) sn</w:t>
      </w:r>
      <w:r w:rsidR="09FF15F2" w:rsidRPr="1B631365">
        <w:rPr>
          <w:rFonts w:ascii="Times New Roman" w:hAnsi="Times New Roman" w:cs="Times New Roman"/>
          <w:sz w:val="24"/>
          <w:szCs w:val="24"/>
          <w:lang w:val="lv-LV"/>
        </w:rPr>
        <w:t xml:space="preserve">iegums bija virs 80%, </w:t>
      </w:r>
      <w:r w:rsidR="4F8029E1" w:rsidRPr="1B631365">
        <w:rPr>
          <w:rFonts w:ascii="Times New Roman" w:hAnsi="Times New Roman" w:cs="Times New Roman"/>
          <w:sz w:val="24"/>
          <w:szCs w:val="24"/>
          <w:lang w:val="lv-LV"/>
        </w:rPr>
        <w:t>3 izglītojamajiem (20%) vērtējums bija robežas no 6</w:t>
      </w:r>
      <w:r w:rsidR="2B87C12F" w:rsidRPr="1B631365">
        <w:rPr>
          <w:rFonts w:ascii="Times New Roman" w:hAnsi="Times New Roman" w:cs="Times New Roman"/>
          <w:sz w:val="24"/>
          <w:szCs w:val="24"/>
          <w:lang w:val="lv-LV"/>
        </w:rPr>
        <w:t>1</w:t>
      </w:r>
      <w:r w:rsidR="7C8BD890" w:rsidRPr="1B631365">
        <w:rPr>
          <w:rFonts w:ascii="Times New Roman" w:hAnsi="Times New Roman" w:cs="Times New Roman"/>
          <w:sz w:val="24"/>
          <w:szCs w:val="24"/>
          <w:lang w:val="lv-LV"/>
        </w:rPr>
        <w:t xml:space="preserve"> – 76%, 4 izglītojamajiem</w:t>
      </w:r>
      <w:r w:rsidR="0C9F38A2" w:rsidRPr="1B631365">
        <w:rPr>
          <w:rFonts w:ascii="Times New Roman" w:hAnsi="Times New Roman" w:cs="Times New Roman"/>
          <w:sz w:val="24"/>
          <w:szCs w:val="24"/>
          <w:lang w:val="lv-LV"/>
        </w:rPr>
        <w:t xml:space="preserve"> (26,67%)</w:t>
      </w:r>
      <w:r w:rsidR="7C8BD890" w:rsidRPr="1B631365">
        <w:rPr>
          <w:rFonts w:ascii="Times New Roman" w:hAnsi="Times New Roman" w:cs="Times New Roman"/>
          <w:sz w:val="24"/>
          <w:szCs w:val="24"/>
          <w:lang w:val="lv-LV"/>
        </w:rPr>
        <w:t xml:space="preserve"> </w:t>
      </w:r>
      <w:r w:rsidR="77258006" w:rsidRPr="1B631365">
        <w:rPr>
          <w:rFonts w:ascii="Times New Roman" w:hAnsi="Times New Roman" w:cs="Times New Roman"/>
          <w:sz w:val="24"/>
          <w:szCs w:val="24"/>
          <w:lang w:val="lv-LV"/>
        </w:rPr>
        <w:t xml:space="preserve">rezultāts bija robežās no 43 – 55%, un </w:t>
      </w:r>
      <w:r w:rsidR="6204ED34" w:rsidRPr="1B631365">
        <w:rPr>
          <w:rFonts w:ascii="Times New Roman" w:hAnsi="Times New Roman" w:cs="Times New Roman"/>
          <w:sz w:val="24"/>
          <w:szCs w:val="24"/>
          <w:lang w:val="lv-LV"/>
        </w:rPr>
        <w:t>3  izglītojam</w:t>
      </w:r>
      <w:r w:rsidR="5F233C63" w:rsidRPr="1B631365">
        <w:rPr>
          <w:rFonts w:ascii="Times New Roman" w:hAnsi="Times New Roman" w:cs="Times New Roman"/>
          <w:sz w:val="24"/>
          <w:szCs w:val="24"/>
          <w:lang w:val="lv-LV"/>
        </w:rPr>
        <w:t>aj</w:t>
      </w:r>
      <w:r w:rsidR="6204ED34" w:rsidRPr="1B631365">
        <w:rPr>
          <w:rFonts w:ascii="Times New Roman" w:hAnsi="Times New Roman" w:cs="Times New Roman"/>
          <w:sz w:val="24"/>
          <w:szCs w:val="24"/>
          <w:lang w:val="lv-LV"/>
        </w:rPr>
        <w:t>iem (20%) sniegums bija robežās no 20</w:t>
      </w:r>
      <w:r w:rsidR="4173E858" w:rsidRPr="1B631365">
        <w:rPr>
          <w:rFonts w:ascii="Times New Roman" w:hAnsi="Times New Roman" w:cs="Times New Roman"/>
          <w:sz w:val="24"/>
          <w:szCs w:val="24"/>
          <w:lang w:val="lv-LV"/>
        </w:rPr>
        <w:t xml:space="preserve"> – 33%</w:t>
      </w:r>
      <w:r w:rsidR="64931568" w:rsidRPr="1B631365">
        <w:rPr>
          <w:rFonts w:ascii="Times New Roman" w:hAnsi="Times New Roman" w:cs="Times New Roman"/>
          <w:sz w:val="24"/>
          <w:szCs w:val="24"/>
          <w:lang w:val="lv-LV"/>
        </w:rPr>
        <w:t>. Vidējais rādītājs Angļu valodas CE ir valsts vidējā rādītāja līmenī un augstāks</w:t>
      </w:r>
      <w:r w:rsidR="5C517899" w:rsidRPr="1B631365">
        <w:rPr>
          <w:rFonts w:ascii="Times New Roman" w:hAnsi="Times New Roman" w:cs="Times New Roman"/>
          <w:sz w:val="24"/>
          <w:szCs w:val="24"/>
          <w:lang w:val="lv-LV"/>
        </w:rPr>
        <w:t xml:space="preserve"> nekā vidējais rādītājs Līvānu novadā.</w:t>
      </w:r>
    </w:p>
    <w:p w14:paraId="17C11791" w14:textId="645DB2ED" w:rsidR="216AD144" w:rsidRDefault="216AD144" w:rsidP="009A0F0F">
      <w:pPr>
        <w:spacing w:after="0" w:line="276" w:lineRule="auto"/>
        <w:jc w:val="both"/>
        <w:rPr>
          <w:rFonts w:ascii="Times New Roman" w:hAnsi="Times New Roman" w:cs="Times New Roman"/>
          <w:sz w:val="24"/>
          <w:szCs w:val="24"/>
          <w:lang w:val="lv-LV"/>
        </w:rPr>
      </w:pPr>
      <w:r w:rsidRPr="1B631365">
        <w:rPr>
          <w:rFonts w:ascii="Times New Roman" w:hAnsi="Times New Roman" w:cs="Times New Roman"/>
          <w:b/>
          <w:bCs/>
          <w:sz w:val="24"/>
          <w:szCs w:val="24"/>
          <w:lang w:val="lv-LV"/>
        </w:rPr>
        <w:t>Matemātikas CE</w:t>
      </w:r>
      <w:r w:rsidRPr="1B631365">
        <w:rPr>
          <w:rFonts w:ascii="Times New Roman" w:hAnsi="Times New Roman" w:cs="Times New Roman"/>
          <w:sz w:val="24"/>
          <w:szCs w:val="24"/>
          <w:lang w:val="lv-LV"/>
        </w:rPr>
        <w:t xml:space="preserve"> </w:t>
      </w:r>
      <w:r w:rsidR="27507875" w:rsidRPr="1B631365">
        <w:rPr>
          <w:rFonts w:ascii="Times New Roman" w:hAnsi="Times New Roman" w:cs="Times New Roman"/>
          <w:sz w:val="24"/>
          <w:szCs w:val="24"/>
          <w:lang w:val="lv-LV"/>
        </w:rPr>
        <w:t xml:space="preserve"> 1 izglītojama</w:t>
      </w:r>
      <w:r w:rsidR="66E8C8B2" w:rsidRPr="1B631365">
        <w:rPr>
          <w:rFonts w:ascii="Times New Roman" w:hAnsi="Times New Roman" w:cs="Times New Roman"/>
          <w:sz w:val="24"/>
          <w:szCs w:val="24"/>
          <w:lang w:val="lv-LV"/>
        </w:rPr>
        <w:t>is</w:t>
      </w:r>
      <w:r w:rsidR="27507875" w:rsidRPr="1B631365">
        <w:rPr>
          <w:rFonts w:ascii="Times New Roman" w:hAnsi="Times New Roman" w:cs="Times New Roman"/>
          <w:sz w:val="24"/>
          <w:szCs w:val="24"/>
          <w:lang w:val="lv-LV"/>
        </w:rPr>
        <w:t xml:space="preserve"> (7%) </w:t>
      </w:r>
      <w:r w:rsidR="72476454" w:rsidRPr="1B631365">
        <w:rPr>
          <w:rFonts w:ascii="Times New Roman" w:hAnsi="Times New Roman" w:cs="Times New Roman"/>
          <w:sz w:val="24"/>
          <w:szCs w:val="24"/>
          <w:lang w:val="lv-LV"/>
        </w:rPr>
        <w:t>uzrādīja sniegumu virs 80%, 2 izglītojamajiem (1</w:t>
      </w:r>
      <w:r w:rsidR="0CB93E88" w:rsidRPr="1B631365">
        <w:rPr>
          <w:rFonts w:ascii="Times New Roman" w:hAnsi="Times New Roman" w:cs="Times New Roman"/>
          <w:sz w:val="24"/>
          <w:szCs w:val="24"/>
          <w:lang w:val="lv-LV"/>
        </w:rPr>
        <w:t xml:space="preserve">4%) sniegums CE ir optimālā līmenī, </w:t>
      </w:r>
      <w:r w:rsidR="13F8CCDE" w:rsidRPr="1B631365">
        <w:rPr>
          <w:rFonts w:ascii="Times New Roman" w:hAnsi="Times New Roman" w:cs="Times New Roman"/>
          <w:sz w:val="24"/>
          <w:szCs w:val="24"/>
          <w:lang w:val="lv-LV"/>
        </w:rPr>
        <w:t>10</w:t>
      </w:r>
      <w:r w:rsidR="107552FD" w:rsidRPr="1B631365">
        <w:rPr>
          <w:rFonts w:ascii="Times New Roman" w:hAnsi="Times New Roman" w:cs="Times New Roman"/>
          <w:sz w:val="24"/>
          <w:szCs w:val="24"/>
          <w:lang w:val="lv-LV"/>
        </w:rPr>
        <w:t xml:space="preserve"> izglītojamajiem (</w:t>
      </w:r>
      <w:r w:rsidR="55FA5CF8" w:rsidRPr="1B631365">
        <w:rPr>
          <w:rFonts w:ascii="Times New Roman" w:hAnsi="Times New Roman" w:cs="Times New Roman"/>
          <w:sz w:val="24"/>
          <w:szCs w:val="24"/>
          <w:lang w:val="lv-LV"/>
        </w:rPr>
        <w:t>70</w:t>
      </w:r>
      <w:r w:rsidR="107552FD" w:rsidRPr="1B631365">
        <w:rPr>
          <w:rFonts w:ascii="Times New Roman" w:hAnsi="Times New Roman" w:cs="Times New Roman"/>
          <w:sz w:val="24"/>
          <w:szCs w:val="24"/>
          <w:lang w:val="lv-LV"/>
        </w:rPr>
        <w:t xml:space="preserve"> %) vērtējum</w:t>
      </w:r>
      <w:r w:rsidR="27165932" w:rsidRPr="1B631365">
        <w:rPr>
          <w:rFonts w:ascii="Times New Roman" w:hAnsi="Times New Roman" w:cs="Times New Roman"/>
          <w:sz w:val="24"/>
          <w:szCs w:val="24"/>
          <w:lang w:val="lv-LV"/>
        </w:rPr>
        <w:t xml:space="preserve">s ir 35 – 58% </w:t>
      </w:r>
      <w:r w:rsidR="0A4D6BAA" w:rsidRPr="1B631365">
        <w:rPr>
          <w:rFonts w:ascii="Times New Roman" w:hAnsi="Times New Roman" w:cs="Times New Roman"/>
          <w:sz w:val="24"/>
          <w:szCs w:val="24"/>
          <w:lang w:val="lv-LV"/>
        </w:rPr>
        <w:t xml:space="preserve">intervālā un </w:t>
      </w:r>
      <w:r w:rsidR="17DEC150" w:rsidRPr="1B631365">
        <w:rPr>
          <w:rFonts w:ascii="Times New Roman" w:hAnsi="Times New Roman" w:cs="Times New Roman"/>
          <w:sz w:val="24"/>
          <w:szCs w:val="24"/>
          <w:lang w:val="lv-LV"/>
        </w:rPr>
        <w:t>2 izglītojamajiem (14%) snie</w:t>
      </w:r>
      <w:r w:rsidR="3C4A2454" w:rsidRPr="1B631365">
        <w:rPr>
          <w:rFonts w:ascii="Times New Roman" w:hAnsi="Times New Roman" w:cs="Times New Roman"/>
          <w:sz w:val="24"/>
          <w:szCs w:val="24"/>
          <w:lang w:val="lv-LV"/>
        </w:rPr>
        <w:t>gums ir 15 – 20% robežās.</w:t>
      </w:r>
      <w:r w:rsidR="717A22D8" w:rsidRPr="1B631365">
        <w:rPr>
          <w:rFonts w:ascii="Times New Roman" w:hAnsi="Times New Roman" w:cs="Times New Roman"/>
          <w:sz w:val="24"/>
          <w:szCs w:val="24"/>
          <w:lang w:val="lv-LV"/>
        </w:rPr>
        <w:t xml:space="preserve"> Vidējais Matemātikas CE rādītājs </w:t>
      </w:r>
      <w:r w:rsidR="78EA356A" w:rsidRPr="1B631365">
        <w:rPr>
          <w:rFonts w:ascii="Times New Roman" w:hAnsi="Times New Roman" w:cs="Times New Roman"/>
          <w:sz w:val="24"/>
          <w:szCs w:val="24"/>
          <w:lang w:val="lv-LV"/>
        </w:rPr>
        <w:t>ir valsts un Līvānu novada vidējā snieguma l</w:t>
      </w:r>
      <w:r w:rsidR="78E1047D" w:rsidRPr="1B631365">
        <w:rPr>
          <w:rFonts w:ascii="Times New Roman" w:hAnsi="Times New Roman" w:cs="Times New Roman"/>
          <w:sz w:val="24"/>
          <w:szCs w:val="24"/>
          <w:lang w:val="lv-LV"/>
        </w:rPr>
        <w:t>īmenī.</w:t>
      </w:r>
    </w:p>
    <w:p w14:paraId="4515C224" w14:textId="12F2122B" w:rsidR="68AF8282" w:rsidRDefault="68AF8282" w:rsidP="009A0F0F">
      <w:pPr>
        <w:spacing w:after="0" w:line="276" w:lineRule="auto"/>
        <w:jc w:val="both"/>
        <w:rPr>
          <w:rFonts w:ascii="Times New Roman" w:eastAsia="Times New Roman" w:hAnsi="Times New Roman" w:cs="Times New Roman"/>
          <w:color w:val="000000" w:themeColor="text1"/>
          <w:sz w:val="24"/>
          <w:szCs w:val="24"/>
          <w:lang w:val="lv-LV"/>
        </w:rPr>
      </w:pPr>
      <w:r w:rsidRPr="1B631365">
        <w:rPr>
          <w:rFonts w:ascii="Times New Roman" w:eastAsia="Times New Roman" w:hAnsi="Times New Roman" w:cs="Times New Roman"/>
          <w:color w:val="000000" w:themeColor="text1"/>
          <w:sz w:val="24"/>
          <w:szCs w:val="24"/>
          <w:lang w:val="lv-LV"/>
        </w:rPr>
        <w:t>Skolas griezumā</w:t>
      </w:r>
      <w:r w:rsidR="3C4A2454" w:rsidRPr="1B631365">
        <w:rPr>
          <w:rFonts w:ascii="Times New Roman" w:eastAsia="Times New Roman" w:hAnsi="Times New Roman" w:cs="Times New Roman"/>
          <w:color w:val="000000" w:themeColor="text1"/>
          <w:sz w:val="24"/>
          <w:szCs w:val="24"/>
          <w:lang w:val="lv-LV"/>
        </w:rPr>
        <w:t xml:space="preserve"> </w:t>
      </w:r>
      <w:r w:rsidR="1E81938B" w:rsidRPr="1B631365">
        <w:rPr>
          <w:rFonts w:ascii="Times New Roman" w:eastAsia="Times New Roman" w:hAnsi="Times New Roman" w:cs="Times New Roman"/>
          <w:color w:val="000000" w:themeColor="text1"/>
          <w:sz w:val="24"/>
          <w:szCs w:val="24"/>
          <w:lang w:val="lv-LV"/>
        </w:rPr>
        <w:t xml:space="preserve"> Latviešu valodas CE uzrādītais vidējais klases vērtējums ir augstāks nekā iepriekšējos mācību gados, </w:t>
      </w:r>
      <w:r w:rsidR="216AD144" w:rsidRPr="1B631365">
        <w:rPr>
          <w:rFonts w:ascii="Times New Roman" w:eastAsia="Times New Roman" w:hAnsi="Times New Roman" w:cs="Times New Roman"/>
          <w:color w:val="000000" w:themeColor="text1"/>
          <w:sz w:val="24"/>
          <w:szCs w:val="24"/>
          <w:lang w:val="lv-LV"/>
        </w:rPr>
        <w:t xml:space="preserve">centralizēto eksāmenu rezultāti </w:t>
      </w:r>
      <w:r w:rsidR="645471D3" w:rsidRPr="1B631365">
        <w:rPr>
          <w:rFonts w:ascii="Times New Roman" w:eastAsia="Times New Roman" w:hAnsi="Times New Roman" w:cs="Times New Roman"/>
          <w:color w:val="000000" w:themeColor="text1"/>
          <w:sz w:val="24"/>
          <w:szCs w:val="24"/>
          <w:lang w:val="lv-LV"/>
        </w:rPr>
        <w:t xml:space="preserve">angļu valodā un matemātikā </w:t>
      </w:r>
      <w:r w:rsidR="22304B54" w:rsidRPr="1B631365">
        <w:rPr>
          <w:rFonts w:ascii="Times New Roman" w:eastAsia="Times New Roman" w:hAnsi="Times New Roman" w:cs="Times New Roman"/>
          <w:color w:val="000000" w:themeColor="text1"/>
          <w:sz w:val="24"/>
          <w:szCs w:val="24"/>
          <w:lang w:val="lv-LV"/>
        </w:rPr>
        <w:t>ir iepriekšējo mācību gadu līmenī</w:t>
      </w:r>
      <w:r w:rsidR="216AD144" w:rsidRPr="1B631365">
        <w:rPr>
          <w:rFonts w:ascii="Times New Roman" w:eastAsia="Times New Roman" w:hAnsi="Times New Roman" w:cs="Times New Roman"/>
          <w:color w:val="000000" w:themeColor="text1"/>
          <w:sz w:val="24"/>
          <w:szCs w:val="24"/>
          <w:lang w:val="lv-LV"/>
        </w:rPr>
        <w:t xml:space="preserve">. </w:t>
      </w:r>
    </w:p>
    <w:p w14:paraId="183E98C3" w14:textId="230B947B" w:rsidR="3A5F9E44" w:rsidRPr="007E46DB" w:rsidRDefault="3A5F9E44" w:rsidP="009A0F0F">
      <w:pPr>
        <w:spacing w:after="0" w:line="276" w:lineRule="auto"/>
        <w:jc w:val="both"/>
        <w:rPr>
          <w:rFonts w:ascii="Times New Roman" w:eastAsia="Times New Roman" w:hAnsi="Times New Roman" w:cs="Times New Roman"/>
          <w:sz w:val="24"/>
          <w:szCs w:val="24"/>
          <w:lang w:val="lv-LV"/>
        </w:rPr>
      </w:pPr>
      <w:r w:rsidRPr="76DE14DC">
        <w:rPr>
          <w:rFonts w:ascii="Times New Roman" w:eastAsia="Times New Roman" w:hAnsi="Times New Roman" w:cs="Times New Roman"/>
          <w:color w:val="000000" w:themeColor="text1"/>
          <w:sz w:val="24"/>
          <w:szCs w:val="24"/>
        </w:rPr>
        <w:t xml:space="preserve">2023./2024.mācību </w:t>
      </w:r>
      <w:proofErr w:type="spellStart"/>
      <w:r w:rsidRPr="76DE14DC">
        <w:rPr>
          <w:rFonts w:ascii="Times New Roman" w:eastAsia="Times New Roman" w:hAnsi="Times New Roman" w:cs="Times New Roman"/>
          <w:color w:val="000000" w:themeColor="text1"/>
          <w:sz w:val="24"/>
          <w:szCs w:val="24"/>
        </w:rPr>
        <w:t>gadā</w:t>
      </w:r>
      <w:proofErr w:type="spellEnd"/>
      <w:r w:rsidRPr="76DE14DC">
        <w:rPr>
          <w:rFonts w:ascii="Times New Roman" w:eastAsia="Times New Roman" w:hAnsi="Times New Roman" w:cs="Times New Roman"/>
          <w:color w:val="000000" w:themeColor="text1"/>
          <w:sz w:val="24"/>
          <w:szCs w:val="24"/>
        </w:rPr>
        <w:t xml:space="preserve"> </w:t>
      </w:r>
      <w:r w:rsidR="6E3704DF" w:rsidRPr="007E46DB">
        <w:rPr>
          <w:rFonts w:ascii="Times New Roman" w:eastAsia="Times New Roman" w:hAnsi="Times New Roman" w:cs="Times New Roman"/>
          <w:color w:val="000000" w:themeColor="text1"/>
          <w:sz w:val="24"/>
          <w:szCs w:val="24"/>
          <w:lang w:val="lv-LV"/>
        </w:rPr>
        <w:t xml:space="preserve">15 izglītojamie ieguva godalgotas vietas </w:t>
      </w:r>
      <w:proofErr w:type="gramStart"/>
      <w:r w:rsidR="6E3704DF" w:rsidRPr="007E46DB">
        <w:rPr>
          <w:rFonts w:ascii="Times New Roman" w:eastAsia="Times New Roman" w:hAnsi="Times New Roman" w:cs="Times New Roman"/>
          <w:color w:val="000000" w:themeColor="text1"/>
          <w:sz w:val="24"/>
          <w:szCs w:val="24"/>
          <w:lang w:val="lv-LV"/>
        </w:rPr>
        <w:t>u</w:t>
      </w:r>
      <w:r w:rsidR="1A647EAB" w:rsidRPr="007E46DB">
        <w:rPr>
          <w:rFonts w:ascii="Times New Roman" w:eastAsia="Times New Roman" w:hAnsi="Times New Roman" w:cs="Times New Roman"/>
          <w:color w:val="000000" w:themeColor="text1"/>
          <w:sz w:val="24"/>
          <w:szCs w:val="24"/>
          <w:lang w:val="lv-LV"/>
        </w:rPr>
        <w:t>n</w:t>
      </w:r>
      <w:proofErr w:type="gramEnd"/>
      <w:r w:rsidR="1A647EAB" w:rsidRPr="007E46DB">
        <w:rPr>
          <w:rFonts w:ascii="Times New Roman" w:eastAsia="Times New Roman" w:hAnsi="Times New Roman" w:cs="Times New Roman"/>
          <w:color w:val="000000" w:themeColor="text1"/>
          <w:sz w:val="24"/>
          <w:szCs w:val="24"/>
          <w:lang w:val="lv-LV"/>
        </w:rPr>
        <w:t xml:space="preserve"> Atzinības vienā vai vairākās </w:t>
      </w:r>
      <w:r w:rsidR="778ABF71" w:rsidRPr="007E46DB">
        <w:rPr>
          <w:rFonts w:ascii="Times New Roman" w:eastAsia="Times New Roman" w:hAnsi="Times New Roman" w:cs="Times New Roman"/>
          <w:color w:val="000000" w:themeColor="text1"/>
          <w:sz w:val="24"/>
          <w:szCs w:val="24"/>
          <w:lang w:val="lv-LV"/>
        </w:rPr>
        <w:t xml:space="preserve">Atklātajās, </w:t>
      </w:r>
      <w:r w:rsidR="1A647EAB" w:rsidRPr="007E46DB">
        <w:rPr>
          <w:rFonts w:ascii="Times New Roman" w:eastAsia="Times New Roman" w:hAnsi="Times New Roman" w:cs="Times New Roman"/>
          <w:color w:val="000000" w:themeColor="text1"/>
          <w:sz w:val="24"/>
          <w:szCs w:val="24"/>
          <w:lang w:val="lv-LV"/>
        </w:rPr>
        <w:t>Starpnovadu un Valsts olimpiādēs</w:t>
      </w:r>
      <w:r w:rsidR="0876CCC5" w:rsidRPr="007E46DB">
        <w:rPr>
          <w:rFonts w:ascii="Times New Roman" w:eastAsia="Times New Roman" w:hAnsi="Times New Roman" w:cs="Times New Roman"/>
          <w:color w:val="000000" w:themeColor="text1"/>
          <w:sz w:val="24"/>
          <w:szCs w:val="24"/>
          <w:lang w:val="lv-LV"/>
        </w:rPr>
        <w:t>.</w:t>
      </w:r>
      <w:r w:rsidR="69D87006" w:rsidRPr="007E46DB">
        <w:rPr>
          <w:rFonts w:ascii="Times New Roman" w:eastAsia="Times New Roman" w:hAnsi="Times New Roman" w:cs="Times New Roman"/>
          <w:color w:val="000000" w:themeColor="text1"/>
          <w:sz w:val="24"/>
          <w:szCs w:val="24"/>
          <w:lang w:val="lv-LV"/>
        </w:rPr>
        <w:t xml:space="preserve"> Augstākais sniegums uzrādīts</w:t>
      </w:r>
      <w:r w:rsidR="75BE2DE0" w:rsidRPr="007E46DB">
        <w:rPr>
          <w:rFonts w:ascii="Times New Roman" w:eastAsia="Times New Roman" w:hAnsi="Times New Roman" w:cs="Times New Roman"/>
          <w:color w:val="000000" w:themeColor="text1"/>
          <w:sz w:val="24"/>
          <w:szCs w:val="24"/>
          <w:lang w:val="lv-LV"/>
        </w:rPr>
        <w:t xml:space="preserve"> LU A. Liepas Neklātienes matemātikas skolas konkursā “Tik vai…cik?”,</w:t>
      </w:r>
      <w:r w:rsidR="69D87006" w:rsidRPr="007E46DB">
        <w:rPr>
          <w:rFonts w:ascii="Times New Roman" w:eastAsia="Times New Roman" w:hAnsi="Times New Roman" w:cs="Times New Roman"/>
          <w:color w:val="000000" w:themeColor="text1"/>
          <w:sz w:val="24"/>
          <w:szCs w:val="24"/>
          <w:lang w:val="lv-LV"/>
        </w:rPr>
        <w:t xml:space="preserve"> bioloģijas</w:t>
      </w:r>
      <w:r w:rsidR="3A3CBE8C" w:rsidRPr="007E46DB">
        <w:rPr>
          <w:rFonts w:ascii="Times New Roman" w:eastAsia="Times New Roman" w:hAnsi="Times New Roman" w:cs="Times New Roman"/>
          <w:color w:val="000000" w:themeColor="text1"/>
          <w:sz w:val="24"/>
          <w:szCs w:val="24"/>
          <w:lang w:val="lv-LV"/>
        </w:rPr>
        <w:t xml:space="preserve">, </w:t>
      </w:r>
      <w:r w:rsidR="69D87006" w:rsidRPr="007E46DB">
        <w:rPr>
          <w:rFonts w:ascii="Times New Roman" w:eastAsia="Times New Roman" w:hAnsi="Times New Roman" w:cs="Times New Roman"/>
          <w:color w:val="000000" w:themeColor="text1"/>
          <w:sz w:val="24"/>
          <w:szCs w:val="24"/>
          <w:lang w:val="lv-LV"/>
        </w:rPr>
        <w:t>ķīmijas</w:t>
      </w:r>
      <w:r w:rsidR="7D2AFB1A" w:rsidRPr="007E46DB">
        <w:rPr>
          <w:rFonts w:ascii="Times New Roman" w:eastAsia="Times New Roman" w:hAnsi="Times New Roman" w:cs="Times New Roman"/>
          <w:color w:val="000000" w:themeColor="text1"/>
          <w:sz w:val="24"/>
          <w:szCs w:val="24"/>
          <w:lang w:val="lv-LV"/>
        </w:rPr>
        <w:t xml:space="preserve">, dizaina un tehnoloģiju </w:t>
      </w:r>
      <w:r w:rsidR="67D5A37D" w:rsidRPr="007E46DB">
        <w:rPr>
          <w:rFonts w:ascii="Times New Roman" w:eastAsia="Times New Roman" w:hAnsi="Times New Roman" w:cs="Times New Roman"/>
          <w:color w:val="000000" w:themeColor="text1"/>
          <w:sz w:val="24"/>
          <w:szCs w:val="24"/>
          <w:lang w:val="lv-LV"/>
        </w:rPr>
        <w:t>olimpiādēs</w:t>
      </w:r>
      <w:r w:rsidR="36BE7052" w:rsidRPr="007E46DB">
        <w:rPr>
          <w:rFonts w:ascii="Times New Roman" w:eastAsia="Times New Roman" w:hAnsi="Times New Roman" w:cs="Times New Roman"/>
          <w:color w:val="000000" w:themeColor="text1"/>
          <w:sz w:val="24"/>
          <w:szCs w:val="24"/>
          <w:lang w:val="lv-LV"/>
        </w:rPr>
        <w:t>.</w:t>
      </w:r>
      <w:r w:rsidR="0876CCC5" w:rsidRPr="007E46DB">
        <w:rPr>
          <w:rFonts w:ascii="Times New Roman" w:eastAsia="Times New Roman" w:hAnsi="Times New Roman" w:cs="Times New Roman"/>
          <w:color w:val="000000" w:themeColor="text1"/>
          <w:sz w:val="24"/>
          <w:szCs w:val="24"/>
          <w:lang w:val="lv-LV"/>
        </w:rPr>
        <w:t xml:space="preserve"> </w:t>
      </w:r>
      <w:r w:rsidR="1A647EAB" w:rsidRPr="007E46DB">
        <w:rPr>
          <w:rFonts w:ascii="Times New Roman" w:eastAsia="Times New Roman" w:hAnsi="Times New Roman" w:cs="Times New Roman"/>
          <w:color w:val="000000" w:themeColor="text1"/>
          <w:sz w:val="24"/>
          <w:szCs w:val="24"/>
          <w:lang w:val="lv-LV"/>
        </w:rPr>
        <w:t xml:space="preserve"> </w:t>
      </w:r>
      <w:r w:rsidR="4C30D544" w:rsidRPr="007E46DB">
        <w:rPr>
          <w:rFonts w:ascii="Times New Roman" w:eastAsia="Times New Roman" w:hAnsi="Times New Roman" w:cs="Times New Roman"/>
          <w:color w:val="000000" w:themeColor="text1"/>
          <w:sz w:val="24"/>
          <w:szCs w:val="24"/>
          <w:lang w:val="lv-LV"/>
        </w:rPr>
        <w:t>Iegūta 1.pakāpe Valsts Ķīmijas olimpiādē</w:t>
      </w:r>
      <w:r w:rsidR="5628E2E4" w:rsidRPr="007E46DB">
        <w:rPr>
          <w:rFonts w:ascii="Times New Roman" w:eastAsia="Times New Roman" w:hAnsi="Times New Roman" w:cs="Times New Roman"/>
          <w:color w:val="000000" w:themeColor="text1"/>
          <w:sz w:val="24"/>
          <w:szCs w:val="24"/>
          <w:lang w:val="lv-LV"/>
        </w:rPr>
        <w:t xml:space="preserve">, </w:t>
      </w:r>
      <w:r w:rsidR="4C30D544" w:rsidRPr="007E46DB">
        <w:rPr>
          <w:rFonts w:ascii="Times New Roman" w:eastAsia="Times New Roman" w:hAnsi="Times New Roman" w:cs="Times New Roman"/>
          <w:color w:val="000000" w:themeColor="text1"/>
          <w:sz w:val="24"/>
          <w:szCs w:val="24"/>
          <w:lang w:val="lv-LV"/>
        </w:rPr>
        <w:t>3.pakāpe Valsts Bioloģijas olimpiād</w:t>
      </w:r>
      <w:r w:rsidR="3196AE87" w:rsidRPr="007E46DB">
        <w:rPr>
          <w:rFonts w:ascii="Times New Roman" w:eastAsia="Times New Roman" w:hAnsi="Times New Roman" w:cs="Times New Roman"/>
          <w:color w:val="000000" w:themeColor="text1"/>
          <w:sz w:val="24"/>
          <w:szCs w:val="24"/>
          <w:lang w:val="lv-LV"/>
        </w:rPr>
        <w:t>ē</w:t>
      </w:r>
      <w:r w:rsidR="3D6D8954" w:rsidRPr="007E46DB">
        <w:rPr>
          <w:rFonts w:ascii="Times New Roman" w:eastAsia="Times New Roman" w:hAnsi="Times New Roman" w:cs="Times New Roman"/>
          <w:color w:val="000000" w:themeColor="text1"/>
          <w:sz w:val="24"/>
          <w:szCs w:val="24"/>
          <w:lang w:val="lv-LV"/>
        </w:rPr>
        <w:t>, 2.vieta Atklātajā tehnoloģiju un dizaina olimpiādē „Ezītis miglā”</w:t>
      </w:r>
      <w:r w:rsidR="5B85CB21" w:rsidRPr="007E46DB">
        <w:rPr>
          <w:rFonts w:ascii="Times New Roman" w:eastAsia="Times New Roman" w:hAnsi="Times New Roman" w:cs="Times New Roman"/>
          <w:color w:val="000000" w:themeColor="text1"/>
          <w:sz w:val="24"/>
          <w:szCs w:val="24"/>
          <w:lang w:val="lv-LV"/>
        </w:rPr>
        <w:t>, 2.vieta un Atzinība LU A. Liepas Neklātienes matemātikas skolas konkursā “Tik vai…cik?”</w:t>
      </w:r>
      <w:r w:rsidR="2A42D117" w:rsidRPr="007E46DB">
        <w:rPr>
          <w:rFonts w:ascii="Times New Roman" w:eastAsia="Times New Roman" w:hAnsi="Times New Roman" w:cs="Times New Roman"/>
          <w:color w:val="000000" w:themeColor="text1"/>
          <w:sz w:val="24"/>
          <w:szCs w:val="24"/>
          <w:lang w:val="lv-LV"/>
        </w:rPr>
        <w:t>.</w:t>
      </w:r>
    </w:p>
    <w:p w14:paraId="131FFE07" w14:textId="686A2526" w:rsidR="4DE6E297" w:rsidRDefault="4DE6E297" w:rsidP="009A0F0F">
      <w:pPr>
        <w:spacing w:after="0" w:line="276" w:lineRule="auto"/>
        <w:jc w:val="both"/>
        <w:rPr>
          <w:rFonts w:ascii="Times New Roman" w:eastAsia="Times New Roman" w:hAnsi="Times New Roman" w:cs="Times New Roman"/>
          <w:color w:val="000000" w:themeColor="text1"/>
          <w:sz w:val="24"/>
          <w:szCs w:val="24"/>
          <w:lang w:val="lv-LV"/>
        </w:rPr>
      </w:pPr>
      <w:r w:rsidRPr="02A3151F">
        <w:rPr>
          <w:rFonts w:ascii="Times New Roman" w:eastAsia="Times New Roman" w:hAnsi="Times New Roman" w:cs="Times New Roman"/>
          <w:color w:val="000000" w:themeColor="text1"/>
          <w:sz w:val="24"/>
          <w:szCs w:val="24"/>
          <w:lang w:val="lv-LV"/>
        </w:rPr>
        <w:t xml:space="preserve">Par ieguldīto darbu izglītojamo talantu attīstīšanā </w:t>
      </w:r>
      <w:r w:rsidR="294141DF" w:rsidRPr="02A3151F">
        <w:rPr>
          <w:rFonts w:ascii="Times New Roman" w:eastAsia="Times New Roman" w:hAnsi="Times New Roman" w:cs="Times New Roman"/>
          <w:color w:val="000000" w:themeColor="text1"/>
          <w:sz w:val="24"/>
          <w:szCs w:val="24"/>
          <w:lang w:val="lv-LV"/>
        </w:rPr>
        <w:t xml:space="preserve">2023./2024.mācību gadā </w:t>
      </w:r>
      <w:r w:rsidRPr="02A3151F">
        <w:rPr>
          <w:rFonts w:ascii="Times New Roman" w:eastAsia="Times New Roman" w:hAnsi="Times New Roman" w:cs="Times New Roman"/>
          <w:color w:val="000000" w:themeColor="text1"/>
          <w:sz w:val="24"/>
          <w:szCs w:val="24"/>
          <w:lang w:val="lv-LV"/>
        </w:rPr>
        <w:t>3</w:t>
      </w:r>
      <w:r w:rsidR="7F8F92B9" w:rsidRPr="02A3151F">
        <w:rPr>
          <w:rFonts w:ascii="Times New Roman" w:eastAsia="Times New Roman" w:hAnsi="Times New Roman" w:cs="Times New Roman"/>
          <w:color w:val="000000" w:themeColor="text1"/>
          <w:sz w:val="24"/>
          <w:szCs w:val="24"/>
          <w:lang w:val="lv-LV"/>
        </w:rPr>
        <w:t xml:space="preserve"> pedagogi</w:t>
      </w:r>
      <w:r w:rsidR="43644877" w:rsidRPr="02A3151F">
        <w:rPr>
          <w:rFonts w:ascii="Times New Roman" w:eastAsia="Times New Roman" w:hAnsi="Times New Roman" w:cs="Times New Roman"/>
          <w:color w:val="000000" w:themeColor="text1"/>
          <w:sz w:val="24"/>
          <w:szCs w:val="24"/>
          <w:lang w:val="lv-LV"/>
        </w:rPr>
        <w:t xml:space="preserve"> – Lita Zalāne, Vija Māsāne un Līga Slica </w:t>
      </w:r>
      <w:r w:rsidR="7F8F92B9" w:rsidRPr="02A3151F">
        <w:rPr>
          <w:rFonts w:ascii="Times New Roman" w:eastAsia="Times New Roman" w:hAnsi="Times New Roman" w:cs="Times New Roman"/>
          <w:color w:val="000000" w:themeColor="text1"/>
          <w:sz w:val="24"/>
          <w:szCs w:val="24"/>
          <w:lang w:val="lv-LV"/>
        </w:rPr>
        <w:t>saņēma Radošā darba stipendijas</w:t>
      </w:r>
      <w:r w:rsidR="2DF8D974" w:rsidRPr="02A3151F">
        <w:rPr>
          <w:rFonts w:ascii="Times New Roman" w:eastAsia="Times New Roman" w:hAnsi="Times New Roman" w:cs="Times New Roman"/>
          <w:color w:val="000000" w:themeColor="text1"/>
          <w:sz w:val="24"/>
          <w:szCs w:val="24"/>
          <w:lang w:val="lv-LV"/>
        </w:rPr>
        <w:t>.</w:t>
      </w:r>
    </w:p>
    <w:p w14:paraId="0F9C0597" w14:textId="2D1AA608" w:rsidR="1B631365" w:rsidRDefault="1B631365" w:rsidP="1B631365">
      <w:pPr>
        <w:spacing w:after="0" w:line="240" w:lineRule="auto"/>
        <w:jc w:val="both"/>
        <w:rPr>
          <w:rFonts w:ascii="Times New Roman" w:eastAsia="Times New Roman" w:hAnsi="Times New Roman" w:cs="Times New Roman"/>
          <w:color w:val="000000" w:themeColor="text1"/>
          <w:sz w:val="24"/>
          <w:szCs w:val="24"/>
          <w:lang w:val="lv-LV"/>
        </w:rPr>
      </w:pPr>
    </w:p>
    <w:p w14:paraId="0495D22A" w14:textId="77777777" w:rsidR="008339CB" w:rsidRDefault="008339CB" w:rsidP="008339CB">
      <w:pPr>
        <w:spacing w:after="0" w:line="240" w:lineRule="auto"/>
        <w:rPr>
          <w:rFonts w:ascii="Times New Roman" w:hAnsi="Times New Roman" w:cs="Times New Roman"/>
          <w:b/>
          <w:bCs/>
          <w:sz w:val="24"/>
          <w:szCs w:val="24"/>
          <w:lang w:val="lv-LV"/>
        </w:rPr>
      </w:pPr>
      <w:r>
        <w:rPr>
          <w:rFonts w:ascii="Times New Roman" w:hAnsi="Times New Roman" w:cs="Times New Roman"/>
          <w:b/>
          <w:bCs/>
          <w:sz w:val="24"/>
          <w:szCs w:val="24"/>
          <w:lang w:val="lv-LV"/>
        </w:rPr>
        <w:t>CE rezultāti pamatskolas posmā</w:t>
      </w:r>
      <w:r w:rsidR="00C536DD">
        <w:rPr>
          <w:rFonts w:ascii="Times New Roman" w:hAnsi="Times New Roman" w:cs="Times New Roman"/>
          <w:b/>
          <w:bCs/>
          <w:sz w:val="24"/>
          <w:szCs w:val="24"/>
          <w:lang w:val="lv-LV"/>
        </w:rPr>
        <w:t xml:space="preserve"> </w:t>
      </w:r>
    </w:p>
    <w:p w14:paraId="450EA2D7" w14:textId="77777777" w:rsidR="00C536DD" w:rsidRPr="008339CB" w:rsidRDefault="00C536DD" w:rsidP="008339CB">
      <w:pPr>
        <w:spacing w:after="0" w:line="240" w:lineRule="auto"/>
        <w:rPr>
          <w:rFonts w:ascii="Times New Roman" w:hAnsi="Times New Roman" w:cs="Times New Roman"/>
          <w:b/>
          <w:bCs/>
          <w:sz w:val="24"/>
          <w:szCs w:val="24"/>
          <w:lang w:val="lv-LV"/>
        </w:rPr>
      </w:pPr>
    </w:p>
    <w:tbl>
      <w:tblPr>
        <w:tblStyle w:val="TableGrid"/>
        <w:tblW w:w="6458" w:type="dxa"/>
        <w:tblInd w:w="528" w:type="dxa"/>
        <w:tblLook w:val="04A0" w:firstRow="1" w:lastRow="0" w:firstColumn="1" w:lastColumn="0" w:noHBand="0" w:noVBand="1"/>
      </w:tblPr>
      <w:tblGrid>
        <w:gridCol w:w="2074"/>
        <w:gridCol w:w="2174"/>
        <w:gridCol w:w="1974"/>
        <w:gridCol w:w="236"/>
      </w:tblGrid>
      <w:tr w:rsidR="008339CB" w14:paraId="0E1DC286" w14:textId="77777777" w:rsidTr="007E46DB">
        <w:tc>
          <w:tcPr>
            <w:tcW w:w="2074" w:type="dxa"/>
          </w:tcPr>
          <w:p w14:paraId="3DD355C9" w14:textId="77777777" w:rsidR="008339CB" w:rsidRDefault="008339CB" w:rsidP="0026124A">
            <w:pPr>
              <w:rPr>
                <w:rFonts w:ascii="Times New Roman" w:eastAsia="Times New Roman" w:hAnsi="Times New Roman" w:cs="Times New Roman"/>
                <w:sz w:val="24"/>
                <w:szCs w:val="24"/>
                <w:lang w:val="lv-LV"/>
              </w:rPr>
            </w:pPr>
          </w:p>
        </w:tc>
        <w:tc>
          <w:tcPr>
            <w:tcW w:w="2174" w:type="dxa"/>
          </w:tcPr>
          <w:p w14:paraId="779EE76B" w14:textId="77777777" w:rsidR="008339CB" w:rsidRDefault="008E54D9" w:rsidP="0026124A">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Darba izpildes procenti</w:t>
            </w:r>
          </w:p>
        </w:tc>
        <w:tc>
          <w:tcPr>
            <w:tcW w:w="1974" w:type="dxa"/>
            <w:tcBorders>
              <w:right w:val="nil"/>
            </w:tcBorders>
          </w:tcPr>
          <w:p w14:paraId="19B83CDF" w14:textId="77777777" w:rsidR="008339CB" w:rsidRDefault="00C536DD" w:rsidP="0026124A">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Kārtotāju skaits</w:t>
            </w:r>
          </w:p>
        </w:tc>
        <w:tc>
          <w:tcPr>
            <w:tcW w:w="236" w:type="dxa"/>
            <w:tcBorders>
              <w:left w:val="nil"/>
            </w:tcBorders>
          </w:tcPr>
          <w:p w14:paraId="1A81F0B1" w14:textId="77777777" w:rsidR="008339CB" w:rsidRDefault="008339CB" w:rsidP="0026124A">
            <w:pPr>
              <w:rPr>
                <w:rFonts w:ascii="Times New Roman" w:eastAsia="Times New Roman" w:hAnsi="Times New Roman" w:cs="Times New Roman"/>
                <w:sz w:val="24"/>
                <w:szCs w:val="24"/>
                <w:lang w:val="lv-LV"/>
              </w:rPr>
            </w:pPr>
          </w:p>
        </w:tc>
      </w:tr>
      <w:tr w:rsidR="00C536DD" w14:paraId="51D6AD26" w14:textId="77777777" w:rsidTr="007E46DB">
        <w:tc>
          <w:tcPr>
            <w:tcW w:w="2074" w:type="dxa"/>
          </w:tcPr>
          <w:p w14:paraId="63E3957D" w14:textId="77777777" w:rsidR="00C536DD" w:rsidRPr="00EE722E" w:rsidRDefault="00C536DD" w:rsidP="0026124A">
            <w:pPr>
              <w:rPr>
                <w:rFonts w:ascii="Times New Roman" w:eastAsia="Times New Roman" w:hAnsi="Times New Roman" w:cs="Times New Roman"/>
                <w:b/>
                <w:sz w:val="24"/>
                <w:szCs w:val="24"/>
                <w:lang w:val="lv-LV"/>
              </w:rPr>
            </w:pPr>
            <w:r w:rsidRPr="00EE722E">
              <w:rPr>
                <w:rFonts w:ascii="Times New Roman" w:eastAsia="Times New Roman" w:hAnsi="Times New Roman" w:cs="Times New Roman"/>
                <w:b/>
                <w:sz w:val="24"/>
                <w:szCs w:val="24"/>
                <w:lang w:val="lv-LV"/>
              </w:rPr>
              <w:t>Latviešu valoda</w:t>
            </w:r>
          </w:p>
        </w:tc>
        <w:tc>
          <w:tcPr>
            <w:tcW w:w="2174" w:type="dxa"/>
          </w:tcPr>
          <w:p w14:paraId="717AAFBA" w14:textId="77777777" w:rsidR="00C536DD" w:rsidRDefault="00C536DD" w:rsidP="1B631365">
            <w:pPr>
              <w:jc w:val="center"/>
              <w:rPr>
                <w:rFonts w:ascii="Times New Roman" w:eastAsia="Times New Roman" w:hAnsi="Times New Roman" w:cs="Times New Roman"/>
                <w:sz w:val="24"/>
                <w:szCs w:val="24"/>
                <w:lang w:val="lv-LV"/>
              </w:rPr>
            </w:pPr>
          </w:p>
        </w:tc>
        <w:tc>
          <w:tcPr>
            <w:tcW w:w="1974" w:type="dxa"/>
            <w:tcBorders>
              <w:right w:val="nil"/>
            </w:tcBorders>
          </w:tcPr>
          <w:p w14:paraId="56EE48EE" w14:textId="7C68E43E" w:rsidR="00C536DD" w:rsidRDefault="00C536DD" w:rsidP="1B631365">
            <w:pPr>
              <w:jc w:val="center"/>
              <w:rPr>
                <w:rFonts w:ascii="Times New Roman" w:eastAsia="Times New Roman" w:hAnsi="Times New Roman" w:cs="Times New Roman"/>
                <w:sz w:val="24"/>
                <w:szCs w:val="24"/>
                <w:lang w:val="lv-LV"/>
              </w:rPr>
            </w:pPr>
          </w:p>
        </w:tc>
        <w:tc>
          <w:tcPr>
            <w:tcW w:w="236" w:type="dxa"/>
            <w:tcBorders>
              <w:left w:val="nil"/>
            </w:tcBorders>
          </w:tcPr>
          <w:p w14:paraId="2908EB2C" w14:textId="77777777" w:rsidR="00C536DD" w:rsidRDefault="00C536DD" w:rsidP="0026124A">
            <w:pPr>
              <w:rPr>
                <w:rFonts w:ascii="Times New Roman" w:eastAsia="Times New Roman" w:hAnsi="Times New Roman" w:cs="Times New Roman"/>
                <w:sz w:val="24"/>
                <w:szCs w:val="24"/>
                <w:lang w:val="lv-LV"/>
              </w:rPr>
            </w:pPr>
          </w:p>
        </w:tc>
      </w:tr>
      <w:tr w:rsidR="008339CB" w14:paraId="6F8D368B" w14:textId="77777777" w:rsidTr="007E46DB">
        <w:tc>
          <w:tcPr>
            <w:tcW w:w="2074" w:type="dxa"/>
          </w:tcPr>
          <w:p w14:paraId="73DD796B" w14:textId="77777777" w:rsidR="008339CB" w:rsidRDefault="008339CB" w:rsidP="0026124A">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Skolā</w:t>
            </w:r>
            <w:r w:rsidR="000833BC">
              <w:rPr>
                <w:rFonts w:ascii="Times New Roman" w:eastAsia="Times New Roman" w:hAnsi="Times New Roman" w:cs="Times New Roman"/>
                <w:sz w:val="24"/>
                <w:szCs w:val="24"/>
                <w:lang w:val="lv-LV"/>
              </w:rPr>
              <w:t xml:space="preserve"> (%)</w:t>
            </w:r>
          </w:p>
        </w:tc>
        <w:tc>
          <w:tcPr>
            <w:tcW w:w="2174" w:type="dxa"/>
          </w:tcPr>
          <w:p w14:paraId="121FD38A" w14:textId="32D49151" w:rsidR="008339CB" w:rsidRDefault="53E0BAA1" w:rsidP="1B631365">
            <w:pPr>
              <w:jc w:val="center"/>
              <w:rPr>
                <w:rFonts w:ascii="Times New Roman" w:eastAsia="Times New Roman" w:hAnsi="Times New Roman" w:cs="Times New Roman"/>
                <w:sz w:val="24"/>
                <w:szCs w:val="24"/>
                <w:lang w:val="lv-LV"/>
              </w:rPr>
            </w:pPr>
            <w:r w:rsidRPr="1B631365">
              <w:rPr>
                <w:rFonts w:ascii="Times New Roman" w:eastAsia="Times New Roman" w:hAnsi="Times New Roman" w:cs="Times New Roman"/>
                <w:sz w:val="24"/>
                <w:szCs w:val="24"/>
                <w:lang w:val="lv-LV"/>
              </w:rPr>
              <w:t>71,0 %</w:t>
            </w:r>
          </w:p>
        </w:tc>
        <w:tc>
          <w:tcPr>
            <w:tcW w:w="1974" w:type="dxa"/>
            <w:tcBorders>
              <w:right w:val="nil"/>
            </w:tcBorders>
          </w:tcPr>
          <w:p w14:paraId="1FE2DD96" w14:textId="32F3A25A" w:rsidR="008339CB" w:rsidRDefault="4A5D6BEA" w:rsidP="1B631365">
            <w:pPr>
              <w:jc w:val="center"/>
              <w:rPr>
                <w:rFonts w:ascii="Times New Roman" w:eastAsia="Times New Roman" w:hAnsi="Times New Roman" w:cs="Times New Roman"/>
                <w:sz w:val="24"/>
                <w:szCs w:val="24"/>
                <w:lang w:val="lv-LV"/>
              </w:rPr>
            </w:pPr>
            <w:r w:rsidRPr="1B631365">
              <w:rPr>
                <w:rFonts w:ascii="Times New Roman" w:eastAsia="Times New Roman" w:hAnsi="Times New Roman" w:cs="Times New Roman"/>
                <w:sz w:val="24"/>
                <w:szCs w:val="24"/>
                <w:lang w:val="lv-LV"/>
              </w:rPr>
              <w:t>15</w:t>
            </w:r>
          </w:p>
        </w:tc>
        <w:tc>
          <w:tcPr>
            <w:tcW w:w="236" w:type="dxa"/>
            <w:tcBorders>
              <w:left w:val="nil"/>
            </w:tcBorders>
          </w:tcPr>
          <w:p w14:paraId="27357532" w14:textId="77777777" w:rsidR="008339CB" w:rsidRDefault="008339CB" w:rsidP="0026124A">
            <w:pPr>
              <w:rPr>
                <w:rFonts w:ascii="Times New Roman" w:eastAsia="Times New Roman" w:hAnsi="Times New Roman" w:cs="Times New Roman"/>
                <w:sz w:val="24"/>
                <w:szCs w:val="24"/>
                <w:lang w:val="lv-LV"/>
              </w:rPr>
            </w:pPr>
          </w:p>
        </w:tc>
      </w:tr>
      <w:tr w:rsidR="008339CB" w14:paraId="66C97876" w14:textId="77777777" w:rsidTr="007E46DB">
        <w:tc>
          <w:tcPr>
            <w:tcW w:w="2074" w:type="dxa"/>
          </w:tcPr>
          <w:p w14:paraId="3E8CAD5D" w14:textId="77777777" w:rsidR="008339CB" w:rsidRDefault="008339CB" w:rsidP="0026124A">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Valstī</w:t>
            </w:r>
            <w:r w:rsidR="00C536DD">
              <w:rPr>
                <w:rFonts w:ascii="Times New Roman" w:eastAsia="Times New Roman" w:hAnsi="Times New Roman" w:cs="Times New Roman"/>
                <w:sz w:val="24"/>
                <w:szCs w:val="24"/>
                <w:lang w:val="lv-LV"/>
              </w:rPr>
              <w:t xml:space="preserve"> (%)</w:t>
            </w:r>
          </w:p>
        </w:tc>
        <w:tc>
          <w:tcPr>
            <w:tcW w:w="2174" w:type="dxa"/>
          </w:tcPr>
          <w:p w14:paraId="07F023C8" w14:textId="2845EB1A" w:rsidR="008339CB" w:rsidRDefault="2DE62634" w:rsidP="1B631365">
            <w:pPr>
              <w:jc w:val="center"/>
              <w:rPr>
                <w:rFonts w:ascii="Times New Roman" w:eastAsia="Times New Roman" w:hAnsi="Times New Roman" w:cs="Times New Roman"/>
                <w:sz w:val="24"/>
                <w:szCs w:val="24"/>
                <w:lang w:val="lv-LV"/>
              </w:rPr>
            </w:pPr>
            <w:r w:rsidRPr="1B631365">
              <w:rPr>
                <w:rFonts w:ascii="Times New Roman" w:eastAsia="Times New Roman" w:hAnsi="Times New Roman" w:cs="Times New Roman"/>
                <w:sz w:val="24"/>
                <w:szCs w:val="24"/>
                <w:lang w:val="lv-LV"/>
              </w:rPr>
              <w:t>59,1 %</w:t>
            </w:r>
          </w:p>
        </w:tc>
        <w:tc>
          <w:tcPr>
            <w:tcW w:w="1974" w:type="dxa"/>
            <w:tcBorders>
              <w:right w:val="nil"/>
            </w:tcBorders>
          </w:tcPr>
          <w:p w14:paraId="4BDB5498" w14:textId="77777777" w:rsidR="008339CB" w:rsidRDefault="008339CB" w:rsidP="0026124A">
            <w:pPr>
              <w:rPr>
                <w:rFonts w:ascii="Times New Roman" w:eastAsia="Times New Roman" w:hAnsi="Times New Roman" w:cs="Times New Roman"/>
                <w:sz w:val="24"/>
                <w:szCs w:val="24"/>
                <w:lang w:val="lv-LV"/>
              </w:rPr>
            </w:pPr>
          </w:p>
        </w:tc>
        <w:tc>
          <w:tcPr>
            <w:tcW w:w="236" w:type="dxa"/>
            <w:tcBorders>
              <w:left w:val="nil"/>
            </w:tcBorders>
          </w:tcPr>
          <w:p w14:paraId="2916C19D" w14:textId="77777777" w:rsidR="008339CB" w:rsidRDefault="008339CB" w:rsidP="0026124A">
            <w:pPr>
              <w:rPr>
                <w:rFonts w:ascii="Times New Roman" w:eastAsia="Times New Roman" w:hAnsi="Times New Roman" w:cs="Times New Roman"/>
                <w:sz w:val="24"/>
                <w:szCs w:val="24"/>
                <w:lang w:val="lv-LV"/>
              </w:rPr>
            </w:pPr>
          </w:p>
        </w:tc>
      </w:tr>
      <w:tr w:rsidR="008339CB" w14:paraId="124855F0" w14:textId="77777777" w:rsidTr="007E46DB">
        <w:tc>
          <w:tcPr>
            <w:tcW w:w="2074" w:type="dxa"/>
          </w:tcPr>
          <w:p w14:paraId="3E2A62C7" w14:textId="5EEB9A13" w:rsidR="008339CB" w:rsidRPr="00EE722E" w:rsidRDefault="08340252" w:rsidP="1B631365">
            <w:pPr>
              <w:rPr>
                <w:rFonts w:ascii="Times New Roman" w:eastAsia="Times New Roman" w:hAnsi="Times New Roman" w:cs="Times New Roman"/>
                <w:b/>
                <w:bCs/>
                <w:sz w:val="24"/>
                <w:szCs w:val="24"/>
                <w:lang w:val="lv-LV"/>
              </w:rPr>
            </w:pPr>
            <w:r w:rsidRPr="1B631365">
              <w:rPr>
                <w:rFonts w:ascii="Times New Roman" w:eastAsia="Times New Roman" w:hAnsi="Times New Roman" w:cs="Times New Roman"/>
                <w:b/>
                <w:bCs/>
                <w:sz w:val="24"/>
                <w:szCs w:val="24"/>
                <w:lang w:val="lv-LV"/>
              </w:rPr>
              <w:lastRenderedPageBreak/>
              <w:t>Sveš</w:t>
            </w:r>
            <w:r w:rsidR="3630B503" w:rsidRPr="1B631365">
              <w:rPr>
                <w:rFonts w:ascii="Times New Roman" w:eastAsia="Times New Roman" w:hAnsi="Times New Roman" w:cs="Times New Roman"/>
                <w:b/>
                <w:bCs/>
                <w:sz w:val="24"/>
                <w:szCs w:val="24"/>
                <w:lang w:val="lv-LV"/>
              </w:rPr>
              <w:t>valoda</w:t>
            </w:r>
            <w:r w:rsidR="2C931C6B" w:rsidRPr="1B631365">
              <w:rPr>
                <w:rFonts w:ascii="Times New Roman" w:eastAsia="Times New Roman" w:hAnsi="Times New Roman" w:cs="Times New Roman"/>
                <w:b/>
                <w:bCs/>
                <w:sz w:val="24"/>
                <w:szCs w:val="24"/>
                <w:lang w:val="lv-LV"/>
              </w:rPr>
              <w:t xml:space="preserve"> (angļu valoda)</w:t>
            </w:r>
          </w:p>
        </w:tc>
        <w:tc>
          <w:tcPr>
            <w:tcW w:w="2174" w:type="dxa"/>
          </w:tcPr>
          <w:p w14:paraId="74869460" w14:textId="77777777" w:rsidR="008339CB" w:rsidRDefault="008339CB" w:rsidP="1B631365">
            <w:pPr>
              <w:jc w:val="center"/>
              <w:rPr>
                <w:rFonts w:ascii="Times New Roman" w:eastAsia="Times New Roman" w:hAnsi="Times New Roman" w:cs="Times New Roman"/>
                <w:sz w:val="24"/>
                <w:szCs w:val="24"/>
                <w:lang w:val="lv-LV"/>
              </w:rPr>
            </w:pPr>
          </w:p>
        </w:tc>
        <w:tc>
          <w:tcPr>
            <w:tcW w:w="1974" w:type="dxa"/>
            <w:tcBorders>
              <w:right w:val="nil"/>
            </w:tcBorders>
          </w:tcPr>
          <w:p w14:paraId="187F57B8" w14:textId="0B6420D0" w:rsidR="008339CB" w:rsidRDefault="008339CB" w:rsidP="1B631365">
            <w:pPr>
              <w:jc w:val="center"/>
              <w:rPr>
                <w:rFonts w:ascii="Times New Roman" w:eastAsia="Times New Roman" w:hAnsi="Times New Roman" w:cs="Times New Roman"/>
                <w:sz w:val="24"/>
                <w:szCs w:val="24"/>
                <w:lang w:val="lv-LV"/>
              </w:rPr>
            </w:pPr>
          </w:p>
        </w:tc>
        <w:tc>
          <w:tcPr>
            <w:tcW w:w="236" w:type="dxa"/>
            <w:tcBorders>
              <w:left w:val="nil"/>
            </w:tcBorders>
          </w:tcPr>
          <w:p w14:paraId="54738AF4" w14:textId="77777777" w:rsidR="008339CB" w:rsidRDefault="008339CB" w:rsidP="0026124A">
            <w:pPr>
              <w:rPr>
                <w:rFonts w:ascii="Times New Roman" w:eastAsia="Times New Roman" w:hAnsi="Times New Roman" w:cs="Times New Roman"/>
                <w:sz w:val="24"/>
                <w:szCs w:val="24"/>
                <w:lang w:val="lv-LV"/>
              </w:rPr>
            </w:pPr>
          </w:p>
        </w:tc>
      </w:tr>
      <w:tr w:rsidR="008339CB" w14:paraId="2A86302B" w14:textId="77777777" w:rsidTr="007E46DB">
        <w:tc>
          <w:tcPr>
            <w:tcW w:w="2074" w:type="dxa"/>
          </w:tcPr>
          <w:p w14:paraId="2A94DAF8" w14:textId="77777777" w:rsidR="008339CB" w:rsidRDefault="008339CB" w:rsidP="0026124A">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Skolā</w:t>
            </w:r>
            <w:r w:rsidR="00C536DD">
              <w:rPr>
                <w:rFonts w:ascii="Times New Roman" w:eastAsia="Times New Roman" w:hAnsi="Times New Roman" w:cs="Times New Roman"/>
                <w:sz w:val="24"/>
                <w:szCs w:val="24"/>
                <w:lang w:val="lv-LV"/>
              </w:rPr>
              <w:t xml:space="preserve"> (%)</w:t>
            </w:r>
          </w:p>
        </w:tc>
        <w:tc>
          <w:tcPr>
            <w:tcW w:w="2174" w:type="dxa"/>
          </w:tcPr>
          <w:p w14:paraId="46ABBD8F" w14:textId="39E130C8" w:rsidR="008339CB" w:rsidRDefault="6ACDBAC4" w:rsidP="1B631365">
            <w:pPr>
              <w:jc w:val="center"/>
              <w:rPr>
                <w:rFonts w:ascii="Times New Roman" w:eastAsia="Times New Roman" w:hAnsi="Times New Roman" w:cs="Times New Roman"/>
                <w:sz w:val="24"/>
                <w:szCs w:val="24"/>
                <w:lang w:val="lv-LV"/>
              </w:rPr>
            </w:pPr>
            <w:r w:rsidRPr="1B631365">
              <w:rPr>
                <w:rFonts w:ascii="Times New Roman" w:eastAsia="Times New Roman" w:hAnsi="Times New Roman" w:cs="Times New Roman"/>
                <w:sz w:val="24"/>
                <w:szCs w:val="24"/>
                <w:lang w:val="lv-LV"/>
              </w:rPr>
              <w:t>60,47 %</w:t>
            </w:r>
          </w:p>
        </w:tc>
        <w:tc>
          <w:tcPr>
            <w:tcW w:w="1974" w:type="dxa"/>
            <w:tcBorders>
              <w:right w:val="nil"/>
            </w:tcBorders>
          </w:tcPr>
          <w:p w14:paraId="06BBA33E" w14:textId="13A47CC7" w:rsidR="008339CB" w:rsidRDefault="74FEF036" w:rsidP="1B631365">
            <w:pPr>
              <w:jc w:val="center"/>
              <w:rPr>
                <w:rFonts w:ascii="Times New Roman" w:eastAsia="Times New Roman" w:hAnsi="Times New Roman" w:cs="Times New Roman"/>
                <w:sz w:val="24"/>
                <w:szCs w:val="24"/>
                <w:lang w:val="lv-LV"/>
              </w:rPr>
            </w:pPr>
            <w:r w:rsidRPr="1B631365">
              <w:rPr>
                <w:rFonts w:ascii="Times New Roman" w:eastAsia="Times New Roman" w:hAnsi="Times New Roman" w:cs="Times New Roman"/>
                <w:sz w:val="24"/>
                <w:szCs w:val="24"/>
                <w:lang w:val="lv-LV"/>
              </w:rPr>
              <w:t>15</w:t>
            </w:r>
          </w:p>
        </w:tc>
        <w:tc>
          <w:tcPr>
            <w:tcW w:w="236" w:type="dxa"/>
            <w:tcBorders>
              <w:left w:val="nil"/>
            </w:tcBorders>
          </w:tcPr>
          <w:p w14:paraId="464FCBC1" w14:textId="77777777" w:rsidR="008339CB" w:rsidRDefault="008339CB" w:rsidP="0026124A">
            <w:pPr>
              <w:rPr>
                <w:rFonts w:ascii="Times New Roman" w:eastAsia="Times New Roman" w:hAnsi="Times New Roman" w:cs="Times New Roman"/>
                <w:sz w:val="24"/>
                <w:szCs w:val="24"/>
                <w:lang w:val="lv-LV"/>
              </w:rPr>
            </w:pPr>
          </w:p>
        </w:tc>
      </w:tr>
      <w:tr w:rsidR="008339CB" w14:paraId="53176139" w14:textId="77777777" w:rsidTr="007E46DB">
        <w:tc>
          <w:tcPr>
            <w:tcW w:w="2074" w:type="dxa"/>
          </w:tcPr>
          <w:p w14:paraId="7DD55F9C" w14:textId="77777777" w:rsidR="008339CB" w:rsidRDefault="008339CB" w:rsidP="0026124A">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Valstī</w:t>
            </w:r>
            <w:r w:rsidR="00C536DD">
              <w:rPr>
                <w:rFonts w:ascii="Times New Roman" w:eastAsia="Times New Roman" w:hAnsi="Times New Roman" w:cs="Times New Roman"/>
                <w:sz w:val="24"/>
                <w:szCs w:val="24"/>
                <w:lang w:val="lv-LV"/>
              </w:rPr>
              <w:t xml:space="preserve"> (%)</w:t>
            </w:r>
          </w:p>
        </w:tc>
        <w:tc>
          <w:tcPr>
            <w:tcW w:w="2174" w:type="dxa"/>
          </w:tcPr>
          <w:p w14:paraId="5C8C6B09" w14:textId="05A0AEDD" w:rsidR="008339CB" w:rsidRDefault="69CDEDF4" w:rsidP="1B631365">
            <w:pPr>
              <w:jc w:val="center"/>
              <w:rPr>
                <w:rFonts w:ascii="Times New Roman" w:eastAsia="Times New Roman" w:hAnsi="Times New Roman" w:cs="Times New Roman"/>
                <w:sz w:val="24"/>
                <w:szCs w:val="24"/>
                <w:lang w:val="lv-LV"/>
              </w:rPr>
            </w:pPr>
            <w:r w:rsidRPr="1B631365">
              <w:rPr>
                <w:rFonts w:ascii="Times New Roman" w:eastAsia="Times New Roman" w:hAnsi="Times New Roman" w:cs="Times New Roman"/>
                <w:sz w:val="24"/>
                <w:szCs w:val="24"/>
                <w:lang w:val="lv-LV"/>
              </w:rPr>
              <w:t>63</w:t>
            </w:r>
            <w:r w:rsidR="5E4EC3EC" w:rsidRPr="1B631365">
              <w:rPr>
                <w:rFonts w:ascii="Times New Roman" w:eastAsia="Times New Roman" w:hAnsi="Times New Roman" w:cs="Times New Roman"/>
                <w:sz w:val="24"/>
                <w:szCs w:val="24"/>
                <w:lang w:val="lv-LV"/>
              </w:rPr>
              <w:t>,</w:t>
            </w:r>
            <w:r w:rsidRPr="1B631365">
              <w:rPr>
                <w:rFonts w:ascii="Times New Roman" w:eastAsia="Times New Roman" w:hAnsi="Times New Roman" w:cs="Times New Roman"/>
                <w:sz w:val="24"/>
                <w:szCs w:val="24"/>
                <w:lang w:val="lv-LV"/>
              </w:rPr>
              <w:t>9 %</w:t>
            </w:r>
          </w:p>
        </w:tc>
        <w:tc>
          <w:tcPr>
            <w:tcW w:w="1974" w:type="dxa"/>
            <w:tcBorders>
              <w:right w:val="nil"/>
            </w:tcBorders>
          </w:tcPr>
          <w:p w14:paraId="3382A365" w14:textId="77777777" w:rsidR="008339CB" w:rsidRDefault="008339CB" w:rsidP="0026124A">
            <w:pPr>
              <w:rPr>
                <w:rFonts w:ascii="Times New Roman" w:eastAsia="Times New Roman" w:hAnsi="Times New Roman" w:cs="Times New Roman"/>
                <w:sz w:val="24"/>
                <w:szCs w:val="24"/>
                <w:lang w:val="lv-LV"/>
              </w:rPr>
            </w:pPr>
          </w:p>
        </w:tc>
        <w:tc>
          <w:tcPr>
            <w:tcW w:w="236" w:type="dxa"/>
            <w:tcBorders>
              <w:left w:val="nil"/>
            </w:tcBorders>
          </w:tcPr>
          <w:p w14:paraId="5C71F136" w14:textId="77777777" w:rsidR="008339CB" w:rsidRDefault="008339CB" w:rsidP="0026124A">
            <w:pPr>
              <w:rPr>
                <w:rFonts w:ascii="Times New Roman" w:eastAsia="Times New Roman" w:hAnsi="Times New Roman" w:cs="Times New Roman"/>
                <w:sz w:val="24"/>
                <w:szCs w:val="24"/>
                <w:lang w:val="lv-LV"/>
              </w:rPr>
            </w:pPr>
          </w:p>
        </w:tc>
      </w:tr>
      <w:tr w:rsidR="008339CB" w14:paraId="6B326263" w14:textId="77777777" w:rsidTr="007E46DB">
        <w:tc>
          <w:tcPr>
            <w:tcW w:w="2074" w:type="dxa"/>
          </w:tcPr>
          <w:p w14:paraId="18A5BE2D" w14:textId="77777777" w:rsidR="008339CB" w:rsidRPr="00EE722E" w:rsidRDefault="008339CB" w:rsidP="0026124A">
            <w:pPr>
              <w:rPr>
                <w:rFonts w:ascii="Times New Roman" w:eastAsia="Times New Roman" w:hAnsi="Times New Roman" w:cs="Times New Roman"/>
                <w:b/>
                <w:sz w:val="24"/>
                <w:szCs w:val="24"/>
                <w:lang w:val="lv-LV"/>
              </w:rPr>
            </w:pPr>
            <w:r w:rsidRPr="00EE722E">
              <w:rPr>
                <w:rFonts w:ascii="Times New Roman" w:eastAsia="Times New Roman" w:hAnsi="Times New Roman" w:cs="Times New Roman"/>
                <w:b/>
                <w:sz w:val="24"/>
                <w:szCs w:val="24"/>
                <w:lang w:val="lv-LV"/>
              </w:rPr>
              <w:t>Matemātika</w:t>
            </w:r>
          </w:p>
        </w:tc>
        <w:tc>
          <w:tcPr>
            <w:tcW w:w="2174" w:type="dxa"/>
          </w:tcPr>
          <w:p w14:paraId="62199465" w14:textId="77777777" w:rsidR="008339CB" w:rsidRDefault="008339CB" w:rsidP="1B631365">
            <w:pPr>
              <w:jc w:val="center"/>
              <w:rPr>
                <w:rFonts w:ascii="Times New Roman" w:eastAsia="Times New Roman" w:hAnsi="Times New Roman" w:cs="Times New Roman"/>
                <w:sz w:val="24"/>
                <w:szCs w:val="24"/>
                <w:lang w:val="lv-LV"/>
              </w:rPr>
            </w:pPr>
          </w:p>
        </w:tc>
        <w:tc>
          <w:tcPr>
            <w:tcW w:w="1974" w:type="dxa"/>
            <w:tcBorders>
              <w:right w:val="nil"/>
            </w:tcBorders>
          </w:tcPr>
          <w:p w14:paraId="0DA123B1" w14:textId="494F28E2" w:rsidR="008339CB" w:rsidRDefault="008339CB" w:rsidP="1B631365">
            <w:pPr>
              <w:jc w:val="center"/>
              <w:rPr>
                <w:rFonts w:ascii="Times New Roman" w:eastAsia="Times New Roman" w:hAnsi="Times New Roman" w:cs="Times New Roman"/>
                <w:sz w:val="24"/>
                <w:szCs w:val="24"/>
                <w:lang w:val="lv-LV"/>
              </w:rPr>
            </w:pPr>
          </w:p>
        </w:tc>
        <w:tc>
          <w:tcPr>
            <w:tcW w:w="236" w:type="dxa"/>
            <w:tcBorders>
              <w:left w:val="nil"/>
            </w:tcBorders>
          </w:tcPr>
          <w:p w14:paraId="4C4CEA3D" w14:textId="77777777" w:rsidR="008339CB" w:rsidRDefault="008339CB" w:rsidP="0026124A">
            <w:pPr>
              <w:rPr>
                <w:rFonts w:ascii="Times New Roman" w:eastAsia="Times New Roman" w:hAnsi="Times New Roman" w:cs="Times New Roman"/>
                <w:sz w:val="24"/>
                <w:szCs w:val="24"/>
                <w:lang w:val="lv-LV"/>
              </w:rPr>
            </w:pPr>
          </w:p>
        </w:tc>
      </w:tr>
      <w:tr w:rsidR="008339CB" w14:paraId="53CEA0EC" w14:textId="77777777" w:rsidTr="007E46DB">
        <w:tc>
          <w:tcPr>
            <w:tcW w:w="2074" w:type="dxa"/>
          </w:tcPr>
          <w:p w14:paraId="2198B037" w14:textId="77777777" w:rsidR="008339CB" w:rsidRDefault="008339CB" w:rsidP="0026124A">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Skolā</w:t>
            </w:r>
            <w:r w:rsidR="00C536DD">
              <w:rPr>
                <w:rFonts w:ascii="Times New Roman" w:eastAsia="Times New Roman" w:hAnsi="Times New Roman" w:cs="Times New Roman"/>
                <w:sz w:val="24"/>
                <w:szCs w:val="24"/>
                <w:lang w:val="lv-LV"/>
              </w:rPr>
              <w:t xml:space="preserve"> (%)</w:t>
            </w:r>
          </w:p>
        </w:tc>
        <w:tc>
          <w:tcPr>
            <w:tcW w:w="2174" w:type="dxa"/>
          </w:tcPr>
          <w:p w14:paraId="50895670" w14:textId="253079FE" w:rsidR="008339CB" w:rsidRDefault="4C8247B8" w:rsidP="1B631365">
            <w:pPr>
              <w:jc w:val="center"/>
              <w:rPr>
                <w:rFonts w:ascii="Times New Roman" w:eastAsia="Times New Roman" w:hAnsi="Times New Roman" w:cs="Times New Roman"/>
                <w:sz w:val="24"/>
                <w:szCs w:val="24"/>
                <w:lang w:val="lv-LV"/>
              </w:rPr>
            </w:pPr>
            <w:r w:rsidRPr="1B631365">
              <w:rPr>
                <w:rFonts w:ascii="Times New Roman" w:eastAsia="Times New Roman" w:hAnsi="Times New Roman" w:cs="Times New Roman"/>
                <w:sz w:val="24"/>
                <w:szCs w:val="24"/>
                <w:lang w:val="lv-LV"/>
              </w:rPr>
              <w:t>46,13 %</w:t>
            </w:r>
          </w:p>
        </w:tc>
        <w:tc>
          <w:tcPr>
            <w:tcW w:w="1974" w:type="dxa"/>
            <w:tcBorders>
              <w:right w:val="nil"/>
            </w:tcBorders>
          </w:tcPr>
          <w:p w14:paraId="38C1F859" w14:textId="4AE6982F" w:rsidR="008339CB" w:rsidRDefault="65A81A59" w:rsidP="1B631365">
            <w:pPr>
              <w:jc w:val="center"/>
              <w:rPr>
                <w:rFonts w:ascii="Times New Roman" w:eastAsia="Times New Roman" w:hAnsi="Times New Roman" w:cs="Times New Roman"/>
                <w:sz w:val="24"/>
                <w:szCs w:val="24"/>
                <w:lang w:val="lv-LV"/>
              </w:rPr>
            </w:pPr>
            <w:r w:rsidRPr="1B631365">
              <w:rPr>
                <w:rFonts w:ascii="Times New Roman" w:eastAsia="Times New Roman" w:hAnsi="Times New Roman" w:cs="Times New Roman"/>
                <w:sz w:val="24"/>
                <w:szCs w:val="24"/>
                <w:lang w:val="lv-LV"/>
              </w:rPr>
              <w:t>15</w:t>
            </w:r>
          </w:p>
        </w:tc>
        <w:tc>
          <w:tcPr>
            <w:tcW w:w="236" w:type="dxa"/>
            <w:tcBorders>
              <w:left w:val="nil"/>
            </w:tcBorders>
          </w:tcPr>
          <w:p w14:paraId="0C8FE7CE" w14:textId="77777777" w:rsidR="008339CB" w:rsidRDefault="008339CB" w:rsidP="0026124A">
            <w:pPr>
              <w:rPr>
                <w:rFonts w:ascii="Times New Roman" w:eastAsia="Times New Roman" w:hAnsi="Times New Roman" w:cs="Times New Roman"/>
                <w:sz w:val="24"/>
                <w:szCs w:val="24"/>
                <w:lang w:val="lv-LV"/>
              </w:rPr>
            </w:pPr>
          </w:p>
        </w:tc>
      </w:tr>
      <w:tr w:rsidR="008339CB" w14:paraId="595FC83B" w14:textId="77777777" w:rsidTr="007E46DB">
        <w:tc>
          <w:tcPr>
            <w:tcW w:w="2074" w:type="dxa"/>
          </w:tcPr>
          <w:p w14:paraId="51A52B87" w14:textId="77777777" w:rsidR="008339CB" w:rsidRDefault="008339CB" w:rsidP="0026124A">
            <w:pP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Valstī</w:t>
            </w:r>
            <w:r w:rsidR="00C536DD">
              <w:rPr>
                <w:rFonts w:ascii="Times New Roman" w:eastAsia="Times New Roman" w:hAnsi="Times New Roman" w:cs="Times New Roman"/>
                <w:sz w:val="24"/>
                <w:szCs w:val="24"/>
                <w:lang w:val="lv-LV"/>
              </w:rPr>
              <w:t xml:space="preserve"> (%)</w:t>
            </w:r>
          </w:p>
        </w:tc>
        <w:tc>
          <w:tcPr>
            <w:tcW w:w="2174" w:type="dxa"/>
          </w:tcPr>
          <w:p w14:paraId="41004F19" w14:textId="35954693" w:rsidR="008339CB" w:rsidRDefault="4A62B3F0" w:rsidP="1B631365">
            <w:pPr>
              <w:jc w:val="center"/>
              <w:rPr>
                <w:rFonts w:ascii="Times New Roman" w:eastAsia="Times New Roman" w:hAnsi="Times New Roman" w:cs="Times New Roman"/>
                <w:sz w:val="24"/>
                <w:szCs w:val="24"/>
                <w:lang w:val="lv-LV"/>
              </w:rPr>
            </w:pPr>
            <w:r w:rsidRPr="1B631365">
              <w:rPr>
                <w:rFonts w:ascii="Times New Roman" w:eastAsia="Times New Roman" w:hAnsi="Times New Roman" w:cs="Times New Roman"/>
                <w:sz w:val="24"/>
                <w:szCs w:val="24"/>
                <w:lang w:val="lv-LV"/>
              </w:rPr>
              <w:t>43,2 %</w:t>
            </w:r>
          </w:p>
        </w:tc>
        <w:tc>
          <w:tcPr>
            <w:tcW w:w="1974" w:type="dxa"/>
            <w:tcBorders>
              <w:right w:val="nil"/>
            </w:tcBorders>
          </w:tcPr>
          <w:p w14:paraId="67C0C651" w14:textId="77777777" w:rsidR="008339CB" w:rsidRDefault="008339CB" w:rsidP="0026124A">
            <w:pPr>
              <w:rPr>
                <w:rFonts w:ascii="Times New Roman" w:eastAsia="Times New Roman" w:hAnsi="Times New Roman" w:cs="Times New Roman"/>
                <w:sz w:val="24"/>
                <w:szCs w:val="24"/>
                <w:lang w:val="lv-LV"/>
              </w:rPr>
            </w:pPr>
          </w:p>
        </w:tc>
        <w:tc>
          <w:tcPr>
            <w:tcW w:w="236" w:type="dxa"/>
            <w:tcBorders>
              <w:left w:val="nil"/>
            </w:tcBorders>
          </w:tcPr>
          <w:p w14:paraId="308D56CC" w14:textId="77777777" w:rsidR="008339CB" w:rsidRDefault="008339CB" w:rsidP="0026124A">
            <w:pPr>
              <w:rPr>
                <w:rFonts w:ascii="Times New Roman" w:eastAsia="Times New Roman" w:hAnsi="Times New Roman" w:cs="Times New Roman"/>
                <w:sz w:val="24"/>
                <w:szCs w:val="24"/>
                <w:lang w:val="lv-LV"/>
              </w:rPr>
            </w:pPr>
          </w:p>
        </w:tc>
      </w:tr>
    </w:tbl>
    <w:p w14:paraId="797E50C6" w14:textId="77777777" w:rsidR="0026124A" w:rsidRDefault="0026124A" w:rsidP="0026124A">
      <w:pPr>
        <w:shd w:val="clear" w:color="auto" w:fill="FFFFFF"/>
        <w:spacing w:after="0" w:line="240" w:lineRule="auto"/>
        <w:rPr>
          <w:rFonts w:ascii="Times New Roman" w:eastAsia="Times New Roman" w:hAnsi="Times New Roman" w:cs="Times New Roman"/>
          <w:sz w:val="24"/>
          <w:szCs w:val="24"/>
          <w:lang w:val="lv-LV"/>
        </w:rPr>
      </w:pPr>
    </w:p>
    <w:p w14:paraId="242287BD" w14:textId="77777777" w:rsidR="0026124A" w:rsidRPr="00EE722E" w:rsidRDefault="00EE722E" w:rsidP="00EE722E">
      <w:pPr>
        <w:shd w:val="clear" w:color="auto" w:fill="FFFFFF"/>
        <w:spacing w:after="0" w:line="240" w:lineRule="auto"/>
        <w:rPr>
          <w:rFonts w:ascii="Times New Roman" w:eastAsia="Times New Roman" w:hAnsi="Times New Roman" w:cs="Times New Roman"/>
          <w:b/>
          <w:bCs/>
          <w:sz w:val="24"/>
          <w:szCs w:val="24"/>
          <w:lang w:val="lv-LV"/>
        </w:rPr>
      </w:pPr>
      <w:r>
        <w:rPr>
          <w:rFonts w:ascii="Times New Roman" w:eastAsia="Times New Roman" w:hAnsi="Times New Roman" w:cs="Times New Roman"/>
          <w:b/>
          <w:bCs/>
          <w:sz w:val="24"/>
          <w:szCs w:val="24"/>
          <w:lang w:val="lv-LV"/>
        </w:rPr>
        <w:t xml:space="preserve">8. </w:t>
      </w:r>
      <w:r w:rsidR="0026124A" w:rsidRPr="00EE722E">
        <w:rPr>
          <w:rFonts w:ascii="Times New Roman" w:eastAsia="Times New Roman" w:hAnsi="Times New Roman" w:cs="Times New Roman"/>
          <w:b/>
          <w:bCs/>
          <w:sz w:val="24"/>
          <w:szCs w:val="24"/>
          <w:lang w:val="lv-LV"/>
        </w:rPr>
        <w:t xml:space="preserve">Informācija par izglītības iestādes akreditācijā un izglītības iestādes vadītāja profesionālās darbības novērtēšanā norādīto uzdevumu izpildi </w:t>
      </w:r>
      <w:r w:rsidR="0026124A" w:rsidRPr="00EE722E">
        <w:rPr>
          <w:rFonts w:ascii="Times New Roman" w:eastAsia="Times New Roman" w:hAnsi="Times New Roman" w:cs="Times New Roman"/>
          <w:sz w:val="24"/>
          <w:szCs w:val="24"/>
          <w:lang w:val="lv-LV"/>
        </w:rPr>
        <w:t>(ja attiecināms)</w:t>
      </w:r>
    </w:p>
    <w:p w14:paraId="42AFC42D" w14:textId="77777777" w:rsidR="00426F1D" w:rsidRDefault="00426F1D" w:rsidP="00426F1D">
      <w:pPr>
        <w:shd w:val="clear" w:color="auto" w:fill="FFFFFF"/>
        <w:spacing w:after="0" w:line="240" w:lineRule="auto"/>
        <w:rPr>
          <w:rFonts w:ascii="Times New Roman" w:eastAsia="Times New Roman" w:hAnsi="Times New Roman" w:cs="Times New Roman"/>
          <w:b/>
          <w:bCs/>
          <w:sz w:val="24"/>
          <w:szCs w:val="24"/>
          <w:lang w:val="lv-LV"/>
        </w:rPr>
      </w:pPr>
    </w:p>
    <w:p w14:paraId="271CA723" w14:textId="77777777" w:rsidR="00426F1D" w:rsidRDefault="00426F1D" w:rsidP="00426F1D">
      <w:pPr>
        <w:shd w:val="clear" w:color="auto" w:fill="FFFFFF"/>
        <w:spacing w:after="0" w:line="240" w:lineRule="auto"/>
        <w:rPr>
          <w:rFonts w:ascii="Times New Roman" w:eastAsia="Times New Roman" w:hAnsi="Times New Roman" w:cs="Times New Roman"/>
          <w:b/>
          <w:bCs/>
          <w:sz w:val="24"/>
          <w:szCs w:val="24"/>
          <w:lang w:val="lv-LV"/>
        </w:rPr>
      </w:pPr>
    </w:p>
    <w:p w14:paraId="54A42B76" w14:textId="16EF0F84" w:rsidR="00426F1D" w:rsidRDefault="6390C5A1" w:rsidP="1B631365">
      <w:pPr>
        <w:shd w:val="clear" w:color="auto" w:fill="FFFFFF" w:themeFill="background1"/>
        <w:spacing w:after="0" w:line="240" w:lineRule="auto"/>
        <w:rPr>
          <w:rFonts w:ascii="Times New Roman" w:eastAsia="Times New Roman" w:hAnsi="Times New Roman" w:cs="Times New Roman"/>
          <w:b/>
          <w:bCs/>
          <w:sz w:val="24"/>
          <w:szCs w:val="24"/>
          <w:lang w:val="lv-LV"/>
        </w:rPr>
      </w:pPr>
      <w:r w:rsidRPr="1B631365">
        <w:rPr>
          <w:rFonts w:ascii="Times New Roman" w:eastAsia="Times New Roman" w:hAnsi="Times New Roman" w:cs="Times New Roman"/>
          <w:b/>
          <w:bCs/>
          <w:sz w:val="24"/>
          <w:szCs w:val="24"/>
          <w:lang w:val="lv-LV"/>
        </w:rPr>
        <w:t>Izglītības iestādes vadītājs</w:t>
      </w:r>
      <w:r w:rsidR="222B33AD" w:rsidRPr="1B631365">
        <w:rPr>
          <w:rFonts w:ascii="Times New Roman" w:eastAsia="Times New Roman" w:hAnsi="Times New Roman" w:cs="Times New Roman"/>
          <w:b/>
          <w:bCs/>
          <w:sz w:val="24"/>
          <w:szCs w:val="24"/>
          <w:lang w:val="lv-LV"/>
        </w:rPr>
        <w:t xml:space="preserve">                                                                              J.Usāre</w:t>
      </w:r>
    </w:p>
    <w:sectPr w:rsidR="00426F1D" w:rsidSect="007E46DB">
      <w:pgSz w:w="11906" w:h="16838"/>
      <w:pgMar w:top="1080" w:right="1080" w:bottom="12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86010"/>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F822FAC"/>
    <w:multiLevelType w:val="hybridMultilevel"/>
    <w:tmpl w:val="2F52D90A"/>
    <w:lvl w:ilvl="0" w:tplc="0426000F">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7F42B7A"/>
    <w:multiLevelType w:val="multilevel"/>
    <w:tmpl w:val="2E666CF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997124"/>
    <w:multiLevelType w:val="multilevel"/>
    <w:tmpl w:val="A3F2E2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132C3B"/>
    <w:multiLevelType w:val="hybridMultilevel"/>
    <w:tmpl w:val="1C4E47C8"/>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FE35B37"/>
    <w:multiLevelType w:val="multilevel"/>
    <w:tmpl w:val="47005AA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5426963"/>
    <w:multiLevelType w:val="hybridMultilevel"/>
    <w:tmpl w:val="B108FC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9CE36F1"/>
    <w:multiLevelType w:val="hybridMultilevel"/>
    <w:tmpl w:val="E41EF770"/>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9E41958"/>
    <w:multiLevelType w:val="multilevel"/>
    <w:tmpl w:val="0D18CE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C0E1174"/>
    <w:multiLevelType w:val="hybridMultilevel"/>
    <w:tmpl w:val="E098D9B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11"/>
  </w:num>
  <w:num w:numId="4">
    <w:abstractNumId w:val="7"/>
  </w:num>
  <w:num w:numId="5">
    <w:abstractNumId w:val="10"/>
  </w:num>
  <w:num w:numId="6">
    <w:abstractNumId w:val="5"/>
  </w:num>
  <w:num w:numId="7">
    <w:abstractNumId w:val="3"/>
  </w:num>
  <w:num w:numId="8">
    <w:abstractNumId w:val="4"/>
  </w:num>
  <w:num w:numId="9">
    <w:abstractNumId w:val="8"/>
  </w:num>
  <w:num w:numId="10">
    <w:abstractNumId w:val="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6A5"/>
    <w:rsid w:val="000833BC"/>
    <w:rsid w:val="0017C175"/>
    <w:rsid w:val="001AE80D"/>
    <w:rsid w:val="001F5348"/>
    <w:rsid w:val="00230033"/>
    <w:rsid w:val="0026124A"/>
    <w:rsid w:val="002946DF"/>
    <w:rsid w:val="002D2D76"/>
    <w:rsid w:val="00364A05"/>
    <w:rsid w:val="003F0820"/>
    <w:rsid w:val="00426F1D"/>
    <w:rsid w:val="00477117"/>
    <w:rsid w:val="00481AF8"/>
    <w:rsid w:val="004F04A7"/>
    <w:rsid w:val="00513E10"/>
    <w:rsid w:val="0057562B"/>
    <w:rsid w:val="00594E31"/>
    <w:rsid w:val="005C3674"/>
    <w:rsid w:val="00633F48"/>
    <w:rsid w:val="00635C58"/>
    <w:rsid w:val="00660C9C"/>
    <w:rsid w:val="006A5DD2"/>
    <w:rsid w:val="006C5CE0"/>
    <w:rsid w:val="00726B71"/>
    <w:rsid w:val="007E46DB"/>
    <w:rsid w:val="007F25AB"/>
    <w:rsid w:val="0082792C"/>
    <w:rsid w:val="008339CB"/>
    <w:rsid w:val="008E54D9"/>
    <w:rsid w:val="009656A5"/>
    <w:rsid w:val="00999DE3"/>
    <w:rsid w:val="009A0F0F"/>
    <w:rsid w:val="00A1581B"/>
    <w:rsid w:val="00C386D1"/>
    <w:rsid w:val="00C536DD"/>
    <w:rsid w:val="00E6202F"/>
    <w:rsid w:val="00EE722E"/>
    <w:rsid w:val="00EF68D2"/>
    <w:rsid w:val="00FA3BF0"/>
    <w:rsid w:val="00FC730A"/>
    <w:rsid w:val="0120F6EF"/>
    <w:rsid w:val="012E6CB1"/>
    <w:rsid w:val="013861D5"/>
    <w:rsid w:val="0144DBAD"/>
    <w:rsid w:val="0185C68F"/>
    <w:rsid w:val="01941E2E"/>
    <w:rsid w:val="01C0C7DF"/>
    <w:rsid w:val="01C8233D"/>
    <w:rsid w:val="01DF19BC"/>
    <w:rsid w:val="01F286B7"/>
    <w:rsid w:val="022FAB3B"/>
    <w:rsid w:val="023604AC"/>
    <w:rsid w:val="02366952"/>
    <w:rsid w:val="02637D8E"/>
    <w:rsid w:val="026BC470"/>
    <w:rsid w:val="02936B60"/>
    <w:rsid w:val="02A2B056"/>
    <w:rsid w:val="02A3151F"/>
    <w:rsid w:val="030F572E"/>
    <w:rsid w:val="043EF645"/>
    <w:rsid w:val="048443C8"/>
    <w:rsid w:val="04B6B684"/>
    <w:rsid w:val="04C0926B"/>
    <w:rsid w:val="05004987"/>
    <w:rsid w:val="0546C53E"/>
    <w:rsid w:val="0550A48D"/>
    <w:rsid w:val="05DD1098"/>
    <w:rsid w:val="06F6FC89"/>
    <w:rsid w:val="076279CC"/>
    <w:rsid w:val="07D06CC1"/>
    <w:rsid w:val="07E5D5AE"/>
    <w:rsid w:val="082133EC"/>
    <w:rsid w:val="08340252"/>
    <w:rsid w:val="0841FBBD"/>
    <w:rsid w:val="0876CCC5"/>
    <w:rsid w:val="0881AB65"/>
    <w:rsid w:val="08F1F3FF"/>
    <w:rsid w:val="0919BFF5"/>
    <w:rsid w:val="091B73A9"/>
    <w:rsid w:val="09636951"/>
    <w:rsid w:val="096C6D34"/>
    <w:rsid w:val="09BEC0D2"/>
    <w:rsid w:val="09FF15F2"/>
    <w:rsid w:val="0A404AAF"/>
    <w:rsid w:val="0A4D6BAA"/>
    <w:rsid w:val="0A72501F"/>
    <w:rsid w:val="0AF131D2"/>
    <w:rsid w:val="0B11C302"/>
    <w:rsid w:val="0B15AC3D"/>
    <w:rsid w:val="0B9CE5EA"/>
    <w:rsid w:val="0BB3C234"/>
    <w:rsid w:val="0BC51C5F"/>
    <w:rsid w:val="0BD4920D"/>
    <w:rsid w:val="0BEA947F"/>
    <w:rsid w:val="0C04218F"/>
    <w:rsid w:val="0C0C2D39"/>
    <w:rsid w:val="0C21F596"/>
    <w:rsid w:val="0C645595"/>
    <w:rsid w:val="0C9F38A2"/>
    <w:rsid w:val="0CA64033"/>
    <w:rsid w:val="0CA6CEF9"/>
    <w:rsid w:val="0CB93E88"/>
    <w:rsid w:val="0CE330B0"/>
    <w:rsid w:val="0D15A7C6"/>
    <w:rsid w:val="0D2487FA"/>
    <w:rsid w:val="0D516394"/>
    <w:rsid w:val="0D99E308"/>
    <w:rsid w:val="0DAC5874"/>
    <w:rsid w:val="0E08BE20"/>
    <w:rsid w:val="0E3B02B2"/>
    <w:rsid w:val="0E6D3A03"/>
    <w:rsid w:val="0EDD8977"/>
    <w:rsid w:val="0F3D1F96"/>
    <w:rsid w:val="0FF4ED5B"/>
    <w:rsid w:val="101398D8"/>
    <w:rsid w:val="1049BFF7"/>
    <w:rsid w:val="104DA5F9"/>
    <w:rsid w:val="107552FD"/>
    <w:rsid w:val="1094C36A"/>
    <w:rsid w:val="109F794F"/>
    <w:rsid w:val="10A1FB81"/>
    <w:rsid w:val="10E09440"/>
    <w:rsid w:val="111DDEC4"/>
    <w:rsid w:val="112A2BBC"/>
    <w:rsid w:val="112C4BC4"/>
    <w:rsid w:val="11302319"/>
    <w:rsid w:val="115F4DCA"/>
    <w:rsid w:val="11826249"/>
    <w:rsid w:val="11BED1FC"/>
    <w:rsid w:val="11C60CBC"/>
    <w:rsid w:val="1220D8DD"/>
    <w:rsid w:val="127517E1"/>
    <w:rsid w:val="12979A25"/>
    <w:rsid w:val="1299CB3C"/>
    <w:rsid w:val="12E960BE"/>
    <w:rsid w:val="12EF4607"/>
    <w:rsid w:val="13297867"/>
    <w:rsid w:val="132DC945"/>
    <w:rsid w:val="133C3E90"/>
    <w:rsid w:val="135D8D47"/>
    <w:rsid w:val="13728A2C"/>
    <w:rsid w:val="1392F9A7"/>
    <w:rsid w:val="139D5938"/>
    <w:rsid w:val="13A02862"/>
    <w:rsid w:val="13F8CCDE"/>
    <w:rsid w:val="14585B71"/>
    <w:rsid w:val="1475B6F2"/>
    <w:rsid w:val="149BB35C"/>
    <w:rsid w:val="1504B04D"/>
    <w:rsid w:val="15153B96"/>
    <w:rsid w:val="15AE7BF4"/>
    <w:rsid w:val="15D00AFC"/>
    <w:rsid w:val="16240FCD"/>
    <w:rsid w:val="169C3E65"/>
    <w:rsid w:val="16EAAA5E"/>
    <w:rsid w:val="1736971F"/>
    <w:rsid w:val="1736B6BB"/>
    <w:rsid w:val="17439F86"/>
    <w:rsid w:val="17DEC150"/>
    <w:rsid w:val="17F76E6C"/>
    <w:rsid w:val="181EF2C4"/>
    <w:rsid w:val="1847E9FE"/>
    <w:rsid w:val="18C121E1"/>
    <w:rsid w:val="190BD5CE"/>
    <w:rsid w:val="19185EF1"/>
    <w:rsid w:val="193AB1C2"/>
    <w:rsid w:val="193B6602"/>
    <w:rsid w:val="19525A71"/>
    <w:rsid w:val="19848961"/>
    <w:rsid w:val="1988E609"/>
    <w:rsid w:val="199357A4"/>
    <w:rsid w:val="19B8A60B"/>
    <w:rsid w:val="19D37CC6"/>
    <w:rsid w:val="1A0E1477"/>
    <w:rsid w:val="1A127F70"/>
    <w:rsid w:val="1A2C453C"/>
    <w:rsid w:val="1A2D508D"/>
    <w:rsid w:val="1A647EAB"/>
    <w:rsid w:val="1AA3E1F3"/>
    <w:rsid w:val="1AC19986"/>
    <w:rsid w:val="1AEEF91B"/>
    <w:rsid w:val="1B179CB6"/>
    <w:rsid w:val="1B631365"/>
    <w:rsid w:val="1B6931A3"/>
    <w:rsid w:val="1BD1F858"/>
    <w:rsid w:val="1BD609A9"/>
    <w:rsid w:val="1BDC6741"/>
    <w:rsid w:val="1BE51F5D"/>
    <w:rsid w:val="1C36B14B"/>
    <w:rsid w:val="1C387635"/>
    <w:rsid w:val="1C727F3F"/>
    <w:rsid w:val="1C752921"/>
    <w:rsid w:val="1CB13EC1"/>
    <w:rsid w:val="1CBADDF5"/>
    <w:rsid w:val="1CD2C204"/>
    <w:rsid w:val="1CD46589"/>
    <w:rsid w:val="1CF07D66"/>
    <w:rsid w:val="1D33E281"/>
    <w:rsid w:val="1DA14A3C"/>
    <w:rsid w:val="1DB62B6D"/>
    <w:rsid w:val="1DDB949E"/>
    <w:rsid w:val="1E4FDD86"/>
    <w:rsid w:val="1E81938B"/>
    <w:rsid w:val="1E9E02B7"/>
    <w:rsid w:val="1EF434B7"/>
    <w:rsid w:val="1F6D4C81"/>
    <w:rsid w:val="1FB748CB"/>
    <w:rsid w:val="1FC4A5E9"/>
    <w:rsid w:val="1FD03246"/>
    <w:rsid w:val="20215E0B"/>
    <w:rsid w:val="206BA82F"/>
    <w:rsid w:val="209F8C88"/>
    <w:rsid w:val="20CD29D3"/>
    <w:rsid w:val="20CE27A0"/>
    <w:rsid w:val="20FAC7DC"/>
    <w:rsid w:val="216AD144"/>
    <w:rsid w:val="21A972C7"/>
    <w:rsid w:val="21FEEBF4"/>
    <w:rsid w:val="222B33AD"/>
    <w:rsid w:val="22304B54"/>
    <w:rsid w:val="2247BEB5"/>
    <w:rsid w:val="2298ADCB"/>
    <w:rsid w:val="22CCF3D1"/>
    <w:rsid w:val="22E50A3C"/>
    <w:rsid w:val="22ED3E2F"/>
    <w:rsid w:val="2326DEDD"/>
    <w:rsid w:val="235B13EA"/>
    <w:rsid w:val="23626548"/>
    <w:rsid w:val="238955C0"/>
    <w:rsid w:val="239E4DA9"/>
    <w:rsid w:val="24243ED3"/>
    <w:rsid w:val="2437CA4E"/>
    <w:rsid w:val="249EFB77"/>
    <w:rsid w:val="24F1D8C3"/>
    <w:rsid w:val="25171C4D"/>
    <w:rsid w:val="25910FD3"/>
    <w:rsid w:val="25D9DF89"/>
    <w:rsid w:val="26078B42"/>
    <w:rsid w:val="261C02B9"/>
    <w:rsid w:val="261E0F5E"/>
    <w:rsid w:val="2622E1E1"/>
    <w:rsid w:val="265B12E3"/>
    <w:rsid w:val="26E006E5"/>
    <w:rsid w:val="26F65A40"/>
    <w:rsid w:val="2709C018"/>
    <w:rsid w:val="27165932"/>
    <w:rsid w:val="27507875"/>
    <w:rsid w:val="2764B5EF"/>
    <w:rsid w:val="277DC13E"/>
    <w:rsid w:val="27805A92"/>
    <w:rsid w:val="279647AA"/>
    <w:rsid w:val="285CA8A5"/>
    <w:rsid w:val="286214BB"/>
    <w:rsid w:val="28DEB75D"/>
    <w:rsid w:val="28F12F28"/>
    <w:rsid w:val="28F2C4C3"/>
    <w:rsid w:val="294141DF"/>
    <w:rsid w:val="298E8C4F"/>
    <w:rsid w:val="29E2FB00"/>
    <w:rsid w:val="29EDEA6A"/>
    <w:rsid w:val="2A3AA2CC"/>
    <w:rsid w:val="2A3C981D"/>
    <w:rsid w:val="2A42D117"/>
    <w:rsid w:val="2A45587E"/>
    <w:rsid w:val="2A8023E0"/>
    <w:rsid w:val="2A900F49"/>
    <w:rsid w:val="2AA7C412"/>
    <w:rsid w:val="2AA80862"/>
    <w:rsid w:val="2AEBF5EC"/>
    <w:rsid w:val="2B679587"/>
    <w:rsid w:val="2B87C12F"/>
    <w:rsid w:val="2BD6EE9F"/>
    <w:rsid w:val="2BE92581"/>
    <w:rsid w:val="2BFCA7A6"/>
    <w:rsid w:val="2C073962"/>
    <w:rsid w:val="2C421E9F"/>
    <w:rsid w:val="2C59BA8D"/>
    <w:rsid w:val="2C931C6B"/>
    <w:rsid w:val="2CF58AB1"/>
    <w:rsid w:val="2D0CBB94"/>
    <w:rsid w:val="2D972D04"/>
    <w:rsid w:val="2DA0ED18"/>
    <w:rsid w:val="2DD3A6E6"/>
    <w:rsid w:val="2DE62634"/>
    <w:rsid w:val="2DF8D974"/>
    <w:rsid w:val="2E1CADBD"/>
    <w:rsid w:val="2E262281"/>
    <w:rsid w:val="2E328F1E"/>
    <w:rsid w:val="2E6D5929"/>
    <w:rsid w:val="2E9769FA"/>
    <w:rsid w:val="2EBA36D6"/>
    <w:rsid w:val="2EBEAAF6"/>
    <w:rsid w:val="2F180A11"/>
    <w:rsid w:val="2FF36BBF"/>
    <w:rsid w:val="30110A12"/>
    <w:rsid w:val="305E958E"/>
    <w:rsid w:val="30AB09F6"/>
    <w:rsid w:val="30EFA3CC"/>
    <w:rsid w:val="30FD30ED"/>
    <w:rsid w:val="313E8183"/>
    <w:rsid w:val="3196AE87"/>
    <w:rsid w:val="31C1FC53"/>
    <w:rsid w:val="32061051"/>
    <w:rsid w:val="3258B4C7"/>
    <w:rsid w:val="326085CD"/>
    <w:rsid w:val="3277B7FB"/>
    <w:rsid w:val="3288C0FA"/>
    <w:rsid w:val="328943B8"/>
    <w:rsid w:val="333D2DDF"/>
    <w:rsid w:val="337B7651"/>
    <w:rsid w:val="339C8C68"/>
    <w:rsid w:val="33E65807"/>
    <w:rsid w:val="33F956EE"/>
    <w:rsid w:val="343041D3"/>
    <w:rsid w:val="344A59A2"/>
    <w:rsid w:val="348E78C3"/>
    <w:rsid w:val="349E80C4"/>
    <w:rsid w:val="34A856CC"/>
    <w:rsid w:val="34AFB724"/>
    <w:rsid w:val="34B2DAE2"/>
    <w:rsid w:val="34BD82C9"/>
    <w:rsid w:val="34F59E86"/>
    <w:rsid w:val="353958D0"/>
    <w:rsid w:val="3542784E"/>
    <w:rsid w:val="35EDEA0D"/>
    <w:rsid w:val="36278AB7"/>
    <w:rsid w:val="3630B503"/>
    <w:rsid w:val="3686078F"/>
    <w:rsid w:val="36AEA580"/>
    <w:rsid w:val="36BD0C3D"/>
    <w:rsid w:val="36BE7052"/>
    <w:rsid w:val="36DC0E02"/>
    <w:rsid w:val="36FAFD6C"/>
    <w:rsid w:val="3727969C"/>
    <w:rsid w:val="3770CA10"/>
    <w:rsid w:val="377F187C"/>
    <w:rsid w:val="37C3CA71"/>
    <w:rsid w:val="383B217B"/>
    <w:rsid w:val="3876CEA4"/>
    <w:rsid w:val="38A700DD"/>
    <w:rsid w:val="38CB7A33"/>
    <w:rsid w:val="38EC15AD"/>
    <w:rsid w:val="393B6F11"/>
    <w:rsid w:val="3948039F"/>
    <w:rsid w:val="39F56273"/>
    <w:rsid w:val="39FBEB1A"/>
    <w:rsid w:val="3A3CBE8C"/>
    <w:rsid w:val="3A4E82D6"/>
    <w:rsid w:val="3A5F9E44"/>
    <w:rsid w:val="3ABB9D3F"/>
    <w:rsid w:val="3B0E3BFC"/>
    <w:rsid w:val="3B926FBF"/>
    <w:rsid w:val="3BD61CAD"/>
    <w:rsid w:val="3C0FAC81"/>
    <w:rsid w:val="3C163CA0"/>
    <w:rsid w:val="3C4A2454"/>
    <w:rsid w:val="3C4B8C41"/>
    <w:rsid w:val="3D683BBC"/>
    <w:rsid w:val="3D6D8954"/>
    <w:rsid w:val="3D8EF521"/>
    <w:rsid w:val="3DCBB0AF"/>
    <w:rsid w:val="3DEA3C77"/>
    <w:rsid w:val="3DF7EE7E"/>
    <w:rsid w:val="3E3FF37B"/>
    <w:rsid w:val="3FCF4BB4"/>
    <w:rsid w:val="40007FA1"/>
    <w:rsid w:val="40225121"/>
    <w:rsid w:val="4024A19D"/>
    <w:rsid w:val="402CF91D"/>
    <w:rsid w:val="403606CD"/>
    <w:rsid w:val="40513983"/>
    <w:rsid w:val="414C7AB9"/>
    <w:rsid w:val="416BA7AA"/>
    <w:rsid w:val="4173E858"/>
    <w:rsid w:val="417B0EE4"/>
    <w:rsid w:val="41A6423A"/>
    <w:rsid w:val="41B15C9C"/>
    <w:rsid w:val="41F0AE8F"/>
    <w:rsid w:val="424D7522"/>
    <w:rsid w:val="4272F103"/>
    <w:rsid w:val="428EFC9D"/>
    <w:rsid w:val="42AB0C72"/>
    <w:rsid w:val="42E0A842"/>
    <w:rsid w:val="43217204"/>
    <w:rsid w:val="4337DAAE"/>
    <w:rsid w:val="43644877"/>
    <w:rsid w:val="4379B10D"/>
    <w:rsid w:val="437B1F75"/>
    <w:rsid w:val="43A1C46A"/>
    <w:rsid w:val="43ABB70C"/>
    <w:rsid w:val="43D11706"/>
    <w:rsid w:val="43D70BE1"/>
    <w:rsid w:val="441BB7F8"/>
    <w:rsid w:val="443CEAC7"/>
    <w:rsid w:val="44F9FA6D"/>
    <w:rsid w:val="44FB2233"/>
    <w:rsid w:val="468C962C"/>
    <w:rsid w:val="46B3D80D"/>
    <w:rsid w:val="46E12F6F"/>
    <w:rsid w:val="4739DFC2"/>
    <w:rsid w:val="4774A51D"/>
    <w:rsid w:val="489D0EE1"/>
    <w:rsid w:val="48C9FFB5"/>
    <w:rsid w:val="48E20CE3"/>
    <w:rsid w:val="48FDBBA1"/>
    <w:rsid w:val="490C9CEF"/>
    <w:rsid w:val="491ABFF4"/>
    <w:rsid w:val="49570EE9"/>
    <w:rsid w:val="498C2BF4"/>
    <w:rsid w:val="49A725F9"/>
    <w:rsid w:val="4A5D6BEA"/>
    <w:rsid w:val="4A62B3F0"/>
    <w:rsid w:val="4A63AE66"/>
    <w:rsid w:val="4ACA7A62"/>
    <w:rsid w:val="4ADFACBF"/>
    <w:rsid w:val="4B067EDF"/>
    <w:rsid w:val="4B3B3928"/>
    <w:rsid w:val="4B4C9250"/>
    <w:rsid w:val="4B4F2305"/>
    <w:rsid w:val="4BCD161F"/>
    <w:rsid w:val="4BD835CA"/>
    <w:rsid w:val="4BD9E70B"/>
    <w:rsid w:val="4C2C82D4"/>
    <w:rsid w:val="4C30D544"/>
    <w:rsid w:val="4C435C66"/>
    <w:rsid w:val="4C8247B8"/>
    <w:rsid w:val="4CA59AB1"/>
    <w:rsid w:val="4CB753C7"/>
    <w:rsid w:val="4CE4B890"/>
    <w:rsid w:val="4CFC04FA"/>
    <w:rsid w:val="4D19194B"/>
    <w:rsid w:val="4D9840E2"/>
    <w:rsid w:val="4DE6E297"/>
    <w:rsid w:val="4E1DF116"/>
    <w:rsid w:val="4E25A5AB"/>
    <w:rsid w:val="4E5E402D"/>
    <w:rsid w:val="4E6F8BFF"/>
    <w:rsid w:val="4EA45098"/>
    <w:rsid w:val="4EE7EFB3"/>
    <w:rsid w:val="4F8029E1"/>
    <w:rsid w:val="4F8F03F9"/>
    <w:rsid w:val="4FC30FC5"/>
    <w:rsid w:val="4FCCB2C1"/>
    <w:rsid w:val="4FD881CC"/>
    <w:rsid w:val="4FF284B4"/>
    <w:rsid w:val="505F9AC8"/>
    <w:rsid w:val="506A37A3"/>
    <w:rsid w:val="5094A1BB"/>
    <w:rsid w:val="50AD7515"/>
    <w:rsid w:val="50AF4555"/>
    <w:rsid w:val="50E7B621"/>
    <w:rsid w:val="511CEC42"/>
    <w:rsid w:val="5132E1E9"/>
    <w:rsid w:val="513DAAAD"/>
    <w:rsid w:val="5144B0B3"/>
    <w:rsid w:val="515BF55D"/>
    <w:rsid w:val="52368A3F"/>
    <w:rsid w:val="528A3DB2"/>
    <w:rsid w:val="529AB8C8"/>
    <w:rsid w:val="52D13CA9"/>
    <w:rsid w:val="533667E8"/>
    <w:rsid w:val="5357FEF5"/>
    <w:rsid w:val="53A08758"/>
    <w:rsid w:val="53E0BAA1"/>
    <w:rsid w:val="53E3FED9"/>
    <w:rsid w:val="54115326"/>
    <w:rsid w:val="54796A8A"/>
    <w:rsid w:val="54A54B30"/>
    <w:rsid w:val="55017579"/>
    <w:rsid w:val="552A87C2"/>
    <w:rsid w:val="554C5E9F"/>
    <w:rsid w:val="555F640E"/>
    <w:rsid w:val="556294C3"/>
    <w:rsid w:val="55962817"/>
    <w:rsid w:val="55FA5CF8"/>
    <w:rsid w:val="56288185"/>
    <w:rsid w:val="5628E2E4"/>
    <w:rsid w:val="5650ECAA"/>
    <w:rsid w:val="56EF9E7D"/>
    <w:rsid w:val="57426724"/>
    <w:rsid w:val="575494E9"/>
    <w:rsid w:val="57F5A03D"/>
    <w:rsid w:val="57F71D1F"/>
    <w:rsid w:val="581B6EE0"/>
    <w:rsid w:val="584B2F58"/>
    <w:rsid w:val="589B2DA6"/>
    <w:rsid w:val="58BEFE7C"/>
    <w:rsid w:val="58E531E6"/>
    <w:rsid w:val="596ACECA"/>
    <w:rsid w:val="596FA7BC"/>
    <w:rsid w:val="59D7CBE3"/>
    <w:rsid w:val="59F67578"/>
    <w:rsid w:val="5A33F1BB"/>
    <w:rsid w:val="5B6968AF"/>
    <w:rsid w:val="5B69E8DD"/>
    <w:rsid w:val="5B85CB21"/>
    <w:rsid w:val="5C517899"/>
    <w:rsid w:val="5C58D947"/>
    <w:rsid w:val="5C8D74C1"/>
    <w:rsid w:val="5CD90AE2"/>
    <w:rsid w:val="5D3CE249"/>
    <w:rsid w:val="5D43091D"/>
    <w:rsid w:val="5D5B701B"/>
    <w:rsid w:val="5D93C863"/>
    <w:rsid w:val="5D9E0057"/>
    <w:rsid w:val="5D9E0942"/>
    <w:rsid w:val="5DA4CBF4"/>
    <w:rsid w:val="5DBB627D"/>
    <w:rsid w:val="5E4EC3EC"/>
    <w:rsid w:val="5ED0AA44"/>
    <w:rsid w:val="5EE65577"/>
    <w:rsid w:val="5EF2F41B"/>
    <w:rsid w:val="5F168A56"/>
    <w:rsid w:val="5F233C63"/>
    <w:rsid w:val="5F65A3BF"/>
    <w:rsid w:val="5FC01D59"/>
    <w:rsid w:val="5FF5E319"/>
    <w:rsid w:val="6010EE19"/>
    <w:rsid w:val="6089F6A6"/>
    <w:rsid w:val="60FBE179"/>
    <w:rsid w:val="61179F56"/>
    <w:rsid w:val="61394809"/>
    <w:rsid w:val="61924168"/>
    <w:rsid w:val="61AADC31"/>
    <w:rsid w:val="61B5E75D"/>
    <w:rsid w:val="6204ED34"/>
    <w:rsid w:val="62516D75"/>
    <w:rsid w:val="6253161E"/>
    <w:rsid w:val="62A43C51"/>
    <w:rsid w:val="63297306"/>
    <w:rsid w:val="634BB3D7"/>
    <w:rsid w:val="635B7397"/>
    <w:rsid w:val="6390C5A1"/>
    <w:rsid w:val="63A5B2F9"/>
    <w:rsid w:val="645471D3"/>
    <w:rsid w:val="645C9FC6"/>
    <w:rsid w:val="64931568"/>
    <w:rsid w:val="64AC9FE0"/>
    <w:rsid w:val="64D11829"/>
    <w:rsid w:val="64D9F9E0"/>
    <w:rsid w:val="64DA5DE5"/>
    <w:rsid w:val="65104EAA"/>
    <w:rsid w:val="65403553"/>
    <w:rsid w:val="65A81A59"/>
    <w:rsid w:val="65AA1D98"/>
    <w:rsid w:val="65AAEC34"/>
    <w:rsid w:val="65BB1F12"/>
    <w:rsid w:val="664EDEF0"/>
    <w:rsid w:val="665C34B3"/>
    <w:rsid w:val="6661DFA9"/>
    <w:rsid w:val="66E8C8B2"/>
    <w:rsid w:val="66FFD7DB"/>
    <w:rsid w:val="6745FB6F"/>
    <w:rsid w:val="675E6B36"/>
    <w:rsid w:val="67BDED10"/>
    <w:rsid w:val="67D5A37D"/>
    <w:rsid w:val="67D94BC4"/>
    <w:rsid w:val="681E7001"/>
    <w:rsid w:val="682B54E2"/>
    <w:rsid w:val="6874552F"/>
    <w:rsid w:val="68AF8282"/>
    <w:rsid w:val="68E76A32"/>
    <w:rsid w:val="6908C5A1"/>
    <w:rsid w:val="6921FEEC"/>
    <w:rsid w:val="6937E9B1"/>
    <w:rsid w:val="69CDEDF4"/>
    <w:rsid w:val="69D66A66"/>
    <w:rsid w:val="69D87006"/>
    <w:rsid w:val="69E9E365"/>
    <w:rsid w:val="6A1400F3"/>
    <w:rsid w:val="6A236E99"/>
    <w:rsid w:val="6A45FB7A"/>
    <w:rsid w:val="6A5EA49C"/>
    <w:rsid w:val="6A640E85"/>
    <w:rsid w:val="6AACDB9B"/>
    <w:rsid w:val="6ABB0F89"/>
    <w:rsid w:val="6AC1C656"/>
    <w:rsid w:val="6AC575C8"/>
    <w:rsid w:val="6ACDBAC4"/>
    <w:rsid w:val="6AFC6725"/>
    <w:rsid w:val="6B971E8B"/>
    <w:rsid w:val="6BA6F691"/>
    <w:rsid w:val="6BBADE19"/>
    <w:rsid w:val="6BE79831"/>
    <w:rsid w:val="6C414E69"/>
    <w:rsid w:val="6CE7D1ED"/>
    <w:rsid w:val="6D39C7E2"/>
    <w:rsid w:val="6D79D222"/>
    <w:rsid w:val="6D937FB6"/>
    <w:rsid w:val="6DD24E68"/>
    <w:rsid w:val="6DDA1635"/>
    <w:rsid w:val="6DE9A7EB"/>
    <w:rsid w:val="6DEE9B0B"/>
    <w:rsid w:val="6E3704DF"/>
    <w:rsid w:val="6EA95A2B"/>
    <w:rsid w:val="6EC99A74"/>
    <w:rsid w:val="6ED1BD5C"/>
    <w:rsid w:val="6F7B81CD"/>
    <w:rsid w:val="6FCD6DE4"/>
    <w:rsid w:val="6FE727AF"/>
    <w:rsid w:val="7024D0A7"/>
    <w:rsid w:val="704877ED"/>
    <w:rsid w:val="705A092F"/>
    <w:rsid w:val="70677D16"/>
    <w:rsid w:val="707EBEA1"/>
    <w:rsid w:val="70A2D26C"/>
    <w:rsid w:val="70AD30C0"/>
    <w:rsid w:val="70AE0D3E"/>
    <w:rsid w:val="70CE67C6"/>
    <w:rsid w:val="71002499"/>
    <w:rsid w:val="711B2914"/>
    <w:rsid w:val="7130B1D7"/>
    <w:rsid w:val="717A22D8"/>
    <w:rsid w:val="717C3A81"/>
    <w:rsid w:val="7190729F"/>
    <w:rsid w:val="72055773"/>
    <w:rsid w:val="72476454"/>
    <w:rsid w:val="72B14761"/>
    <w:rsid w:val="730558F0"/>
    <w:rsid w:val="730D21DD"/>
    <w:rsid w:val="73132E60"/>
    <w:rsid w:val="7327E2B6"/>
    <w:rsid w:val="733C665D"/>
    <w:rsid w:val="74915C05"/>
    <w:rsid w:val="74BD45F5"/>
    <w:rsid w:val="74DD6AAF"/>
    <w:rsid w:val="74ECCC7C"/>
    <w:rsid w:val="74FEF036"/>
    <w:rsid w:val="7503684D"/>
    <w:rsid w:val="751357D4"/>
    <w:rsid w:val="753FE08C"/>
    <w:rsid w:val="7548431F"/>
    <w:rsid w:val="756C5337"/>
    <w:rsid w:val="757B0F72"/>
    <w:rsid w:val="75862EF3"/>
    <w:rsid w:val="7592FFD2"/>
    <w:rsid w:val="75A05276"/>
    <w:rsid w:val="75BE2DE0"/>
    <w:rsid w:val="75DDA716"/>
    <w:rsid w:val="75FE4A62"/>
    <w:rsid w:val="76286FA8"/>
    <w:rsid w:val="7633A37D"/>
    <w:rsid w:val="76404714"/>
    <w:rsid w:val="7651856B"/>
    <w:rsid w:val="76DE14DC"/>
    <w:rsid w:val="77043294"/>
    <w:rsid w:val="77258006"/>
    <w:rsid w:val="7750AF02"/>
    <w:rsid w:val="778ABF71"/>
    <w:rsid w:val="780A43C8"/>
    <w:rsid w:val="784379C4"/>
    <w:rsid w:val="78797CFC"/>
    <w:rsid w:val="78CE8437"/>
    <w:rsid w:val="78D8C73E"/>
    <w:rsid w:val="78E1047D"/>
    <w:rsid w:val="78EA356A"/>
    <w:rsid w:val="790F9DEE"/>
    <w:rsid w:val="7981B7FC"/>
    <w:rsid w:val="7A691594"/>
    <w:rsid w:val="7ADE8BFC"/>
    <w:rsid w:val="7AF42494"/>
    <w:rsid w:val="7B008F8D"/>
    <w:rsid w:val="7B231033"/>
    <w:rsid w:val="7B3F38AA"/>
    <w:rsid w:val="7B7EA808"/>
    <w:rsid w:val="7BCE082A"/>
    <w:rsid w:val="7C8BD890"/>
    <w:rsid w:val="7C910716"/>
    <w:rsid w:val="7CA883CB"/>
    <w:rsid w:val="7CC08ED1"/>
    <w:rsid w:val="7D2AFB1A"/>
    <w:rsid w:val="7DA63AAF"/>
    <w:rsid w:val="7E424F22"/>
    <w:rsid w:val="7E8D6C6D"/>
    <w:rsid w:val="7EA2658F"/>
    <w:rsid w:val="7EB0033D"/>
    <w:rsid w:val="7EB83455"/>
    <w:rsid w:val="7EC08D1C"/>
    <w:rsid w:val="7EFEAC71"/>
    <w:rsid w:val="7F0C81C4"/>
    <w:rsid w:val="7F111C77"/>
    <w:rsid w:val="7F8F92B9"/>
    <w:rsid w:val="7FA1CC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E14C6"/>
  <w15:chartTrackingRefBased/>
  <w15:docId w15:val="{171F4316-8950-4853-B72F-180645318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6A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6A5"/>
    <w:pPr>
      <w:ind w:left="720"/>
      <w:contextualSpacing/>
    </w:pPr>
  </w:style>
  <w:style w:type="table" w:styleId="TableGrid">
    <w:name w:val="Table Grid"/>
    <w:basedOn w:val="TableNormal"/>
    <w:uiPriority w:val="39"/>
    <w:rsid w:val="009656A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F5348"/>
    <w:pPr>
      <w:spacing w:after="0" w:line="240" w:lineRule="auto"/>
    </w:pPr>
    <w:rPr>
      <w:rFonts w:ascii="Times New Roman" w:eastAsia="Times New Roman" w:hAnsi="Times New Roman" w:cs="Times New Roman"/>
      <w:sz w:val="24"/>
      <w:szCs w:val="24"/>
      <w:lang w:val="en-US" w:eastAsia="en-GB"/>
    </w:rPr>
  </w:style>
  <w:style w:type="paragraph" w:styleId="BalloonText">
    <w:name w:val="Balloon Text"/>
    <w:basedOn w:val="Normal"/>
    <w:link w:val="BalloonTextChar"/>
    <w:uiPriority w:val="99"/>
    <w:semiHidden/>
    <w:unhideWhenUsed/>
    <w:rsid w:val="00FA3B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3BF0"/>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97D00880-DB29-4924-B5C1-3DBD634D8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10982</Words>
  <Characters>6260</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Vakarskola</dc:creator>
  <cp:keywords/>
  <dc:description/>
  <cp:lastModifiedBy>Maija PC</cp:lastModifiedBy>
  <cp:revision>95</cp:revision>
  <cp:lastPrinted>2024-04-08T10:23:00Z</cp:lastPrinted>
  <dcterms:created xsi:type="dcterms:W3CDTF">2024-04-08T06:50:00Z</dcterms:created>
  <dcterms:modified xsi:type="dcterms:W3CDTF">2024-10-30T09:32:00Z</dcterms:modified>
</cp:coreProperties>
</file>