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08E6" w14:textId="77777777" w:rsidR="00BC798C" w:rsidRDefault="00BC798C" w:rsidP="00BC798C">
      <w:pPr>
        <w:ind w:left="567" w:hanging="567"/>
        <w:jc w:val="center"/>
        <w:rPr>
          <w:szCs w:val="24"/>
        </w:rPr>
      </w:pPr>
      <w:r>
        <w:rPr>
          <w:szCs w:val="24"/>
        </w:rPr>
        <w:object w:dxaOrig="1110" w:dyaOrig="1260" w14:anchorId="13B8F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62.8pt" o:ole="">
            <v:imagedata r:id="rId6" o:title=""/>
          </v:shape>
          <o:OLEObject Type="Embed" ProgID="MSPhotoEd.3" ShapeID="_x0000_i1025" DrawAspect="Content" ObjectID="_1786525174" r:id="rId7"/>
        </w:object>
      </w:r>
    </w:p>
    <w:p w14:paraId="01684BAE" w14:textId="77777777" w:rsidR="00BC798C" w:rsidRDefault="00BC798C" w:rsidP="00BC798C">
      <w:pPr>
        <w:jc w:val="center"/>
        <w:rPr>
          <w:spacing w:val="-20"/>
          <w:sz w:val="32"/>
          <w:szCs w:val="32"/>
        </w:rPr>
      </w:pPr>
      <w:r>
        <w:rPr>
          <w:noProof/>
        </w:rPr>
        <mc:AlternateContent>
          <mc:Choice Requires="wps">
            <w:drawing>
              <wp:anchor distT="0" distB="0" distL="114300" distR="114300" simplePos="0" relativeHeight="251659264" behindDoc="0" locked="0" layoutInCell="1" allowOverlap="1" wp14:anchorId="2B3B6AEA" wp14:editId="2181607C">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E9FCC"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Pr>
          <w:spacing w:val="-20"/>
          <w:sz w:val="32"/>
          <w:szCs w:val="32"/>
        </w:rPr>
        <w:t>LĪVĀNU NOVADA PAŠVALDĪBA</w:t>
      </w:r>
    </w:p>
    <w:p w14:paraId="192C09CF" w14:textId="77777777" w:rsidR="00BC798C" w:rsidRDefault="00BC798C" w:rsidP="00BC798C">
      <w:pPr>
        <w:jc w:val="center"/>
        <w:rPr>
          <w:sz w:val="20"/>
        </w:rPr>
      </w:pPr>
      <w:r>
        <w:rPr>
          <w:sz w:val="20"/>
        </w:rPr>
        <w:t>Reģistrācijas Nr. 90000065595, Rīgas iela 77, Līvāni, Līvānu novads, LV – 5316</w:t>
      </w:r>
    </w:p>
    <w:p w14:paraId="49811B7F" w14:textId="77777777" w:rsidR="00BC798C" w:rsidRDefault="00BC798C" w:rsidP="00BC798C">
      <w:pPr>
        <w:jc w:val="center"/>
        <w:rPr>
          <w:sz w:val="20"/>
        </w:rPr>
      </w:pPr>
      <w:r>
        <w:rPr>
          <w:sz w:val="20"/>
        </w:rPr>
        <w:t xml:space="preserve">tel. 65307250, </w:t>
      </w:r>
      <w:hyperlink r:id="rId8" w:history="1">
        <w:r>
          <w:rPr>
            <w:rStyle w:val="Hipersaite"/>
            <w:sz w:val="20"/>
          </w:rPr>
          <w:t>www.livani.lv</w:t>
        </w:r>
      </w:hyperlink>
      <w:r>
        <w:rPr>
          <w:sz w:val="20"/>
        </w:rPr>
        <w:t xml:space="preserve"> e-pasts </w:t>
      </w:r>
      <w:hyperlink r:id="rId9" w:history="1">
        <w:r>
          <w:rPr>
            <w:rStyle w:val="Hipersaite"/>
            <w:sz w:val="20"/>
          </w:rPr>
          <w:t>pasts@livani.lv</w:t>
        </w:r>
      </w:hyperlink>
      <w:r>
        <w:rPr>
          <w:sz w:val="20"/>
        </w:rPr>
        <w:t xml:space="preserve"> </w:t>
      </w:r>
    </w:p>
    <w:p w14:paraId="7908BF8C" w14:textId="77777777" w:rsidR="00BC798C" w:rsidRDefault="00BC798C" w:rsidP="00BC798C">
      <w:pPr>
        <w:jc w:val="right"/>
        <w:rPr>
          <w:b/>
          <w:bCs/>
        </w:rPr>
      </w:pPr>
      <w:r>
        <w:rPr>
          <w:b/>
          <w:bCs/>
        </w:rPr>
        <w:t>IZRAKSTS</w:t>
      </w:r>
    </w:p>
    <w:p w14:paraId="5FA94F4D" w14:textId="77777777" w:rsidR="00BC798C" w:rsidRDefault="00BC798C" w:rsidP="00BC798C">
      <w:pPr>
        <w:spacing w:line="276" w:lineRule="auto"/>
        <w:jc w:val="center"/>
        <w:rPr>
          <w:b/>
          <w:sz w:val="32"/>
          <w:szCs w:val="32"/>
          <w:lang w:eastAsia="lv-LV"/>
        </w:rPr>
      </w:pPr>
      <w:r>
        <w:rPr>
          <w:b/>
          <w:sz w:val="32"/>
          <w:szCs w:val="32"/>
          <w:lang w:eastAsia="lv-LV"/>
        </w:rPr>
        <w:t>Līvānu novada pašvaldības domes</w:t>
      </w:r>
    </w:p>
    <w:p w14:paraId="7D54171C" w14:textId="77777777" w:rsidR="00BC798C" w:rsidRDefault="00BC798C" w:rsidP="00BC798C">
      <w:pPr>
        <w:spacing w:line="276" w:lineRule="auto"/>
        <w:jc w:val="center"/>
        <w:rPr>
          <w:b/>
          <w:sz w:val="32"/>
          <w:szCs w:val="32"/>
          <w:lang w:eastAsia="lv-LV"/>
        </w:rPr>
      </w:pPr>
      <w:r>
        <w:rPr>
          <w:b/>
          <w:sz w:val="32"/>
          <w:szCs w:val="32"/>
          <w:lang w:eastAsia="lv-LV"/>
        </w:rPr>
        <w:t>sēdes protokols</w:t>
      </w:r>
    </w:p>
    <w:p w14:paraId="1E077AB8" w14:textId="77777777" w:rsidR="00BC798C" w:rsidRDefault="00BC798C" w:rsidP="00BC798C">
      <w:pPr>
        <w:spacing w:line="276" w:lineRule="auto"/>
        <w:jc w:val="center"/>
        <w:rPr>
          <w:sz w:val="20"/>
          <w:lang w:eastAsia="lv-LV"/>
        </w:rPr>
      </w:pPr>
      <w:r>
        <w:rPr>
          <w:sz w:val="20"/>
          <w:lang w:eastAsia="lv-LV"/>
        </w:rPr>
        <w:t>LĪVĀNOS</w:t>
      </w:r>
    </w:p>
    <w:p w14:paraId="1FFBADE7" w14:textId="77777777" w:rsidR="00BC798C" w:rsidRDefault="00BC798C" w:rsidP="00BC798C"/>
    <w:p w14:paraId="154B2E38" w14:textId="77777777" w:rsidR="00BC798C" w:rsidRDefault="00BC798C" w:rsidP="00BC798C">
      <w:r>
        <w:t>2024. gada 29. augustā</w:t>
      </w:r>
      <w:r>
        <w:tab/>
      </w:r>
      <w:r>
        <w:tab/>
      </w:r>
      <w:r>
        <w:tab/>
      </w:r>
      <w:r>
        <w:tab/>
      </w:r>
      <w:r>
        <w:tab/>
      </w:r>
      <w:r>
        <w:tab/>
      </w:r>
      <w:r>
        <w:tab/>
        <w:t>Nr.10-20</w:t>
      </w:r>
    </w:p>
    <w:p w14:paraId="1C6925A7" w14:textId="77777777" w:rsidR="008A5054" w:rsidRDefault="008A5054" w:rsidP="008A5054">
      <w:pPr>
        <w:spacing w:line="276" w:lineRule="auto"/>
        <w:jc w:val="center"/>
        <w:rPr>
          <w:b/>
          <w:bCs/>
          <w:noProof/>
          <w:szCs w:val="24"/>
          <w:lang w:eastAsia="lv-LV"/>
        </w:rPr>
      </w:pPr>
    </w:p>
    <w:p w14:paraId="1F2CB7CF" w14:textId="0CF48A45" w:rsidR="008A5054" w:rsidRPr="008A5054" w:rsidRDefault="008A5054" w:rsidP="008A5054">
      <w:pPr>
        <w:spacing w:line="276" w:lineRule="auto"/>
        <w:jc w:val="center"/>
        <w:rPr>
          <w:b/>
          <w:bCs/>
          <w:szCs w:val="24"/>
          <w:lang w:eastAsia="lv-LV"/>
        </w:rPr>
      </w:pPr>
      <w:r w:rsidRPr="008A5054">
        <w:rPr>
          <w:b/>
          <w:bCs/>
          <w:noProof/>
          <w:szCs w:val="24"/>
          <w:lang w:eastAsia="lv-LV"/>
        </w:rPr>
        <w:t>20</w:t>
      </w:r>
      <w:r w:rsidRPr="008A5054">
        <w:rPr>
          <w:b/>
          <w:bCs/>
          <w:szCs w:val="24"/>
          <w:lang w:eastAsia="lv-LV"/>
        </w:rPr>
        <w:t xml:space="preserve">. </w:t>
      </w:r>
      <w:r w:rsidRPr="008A5054">
        <w:rPr>
          <w:b/>
          <w:bCs/>
          <w:noProof/>
          <w:szCs w:val="24"/>
          <w:lang w:eastAsia="lv-LV"/>
        </w:rPr>
        <w:t>Par Līvānu novada pašvaldības integrētās attīstības programmas 2019.–2025.gadam III daļas “Rīcību plāns 2019-2025” un IV daļas “Investīciju plāns 2024-2026” aktualizāciju</w:t>
      </w:r>
      <w:r w:rsidRPr="008A5054">
        <w:rPr>
          <w:b/>
          <w:bCs/>
          <w:szCs w:val="24"/>
          <w:lang w:eastAsia="lv-LV"/>
        </w:rPr>
        <w:t>.</w:t>
      </w:r>
    </w:p>
    <w:p w14:paraId="6F5C09C9" w14:textId="77777777" w:rsidR="008A5054" w:rsidRPr="008A5054" w:rsidRDefault="008A5054" w:rsidP="008A5054">
      <w:pPr>
        <w:spacing w:line="276" w:lineRule="auto"/>
        <w:rPr>
          <w:szCs w:val="24"/>
          <w:lang w:eastAsia="lv-LV"/>
        </w:rPr>
      </w:pPr>
    </w:p>
    <w:p w14:paraId="38F05E01" w14:textId="77777777" w:rsidR="008A5054" w:rsidRPr="008A5054" w:rsidRDefault="008A5054" w:rsidP="008A5054">
      <w:pPr>
        <w:spacing w:line="276" w:lineRule="auto"/>
        <w:ind w:firstLine="720"/>
        <w:jc w:val="both"/>
        <w:rPr>
          <w:szCs w:val="24"/>
          <w:lang w:eastAsia="lv-LV"/>
        </w:rPr>
      </w:pPr>
      <w:r w:rsidRPr="008A5054">
        <w:rPr>
          <w:noProof/>
          <w:szCs w:val="24"/>
          <w:lang w:eastAsia="lv-LV"/>
        </w:rPr>
        <w:t>Pamatojoties uz Līvānu novada pašvaldības domes 2024. gada 28. marta lēmumu Nr. 3-10 „Par Rudzātu speciālās pamatskolas nosaukuma maiņu”, Līvānu novada pašvaldības domes 2024. gada 25. aprīļa lēmumu Nr.4-16 „Par Līvānu novada pašvaldības iestādes „Līvānu novada pagastu apvienība” izveidošanu”, Līvānu novada pašvaldības domes 2024. gada 27. jūnija lēmumu Nr. 7-7 „Par Līvānu novada Centrālās pārvaldes nolikuma apstiprināšanu”, kā arī lai precizētu apstiprināto Eiropas Savienības kohēzijas politikas programmas 2021.–2027.gadam un Atveseļošanas fonda projektu izmaksas, un pamatojoties uz Pašvaldību likuma 10. panta pirmās daļas 3. punktu, Teritorijas attīstības plānošanas likuma 12. panta 1.punktu un 3. punktu, Ministru kabineta 2014. gada 14. oktobra noteikumu Nr. 628 “Noteikumi par pašvaldību teritorijas attīstības plānošanas dokumentiem” 73. punktu un saskaņā ar Līvānu novada domes Attīstības plānošanas komisijas ierosinājumu, Līvānu novada pašvaldības dome atklāti</w:t>
      </w:r>
      <w:r w:rsidRPr="008A5054">
        <w:rPr>
          <w:szCs w:val="24"/>
          <w:lang w:eastAsia="lv-LV"/>
        </w:rPr>
        <w:t xml:space="preserve"> balsojot </w:t>
      </w:r>
      <w:r w:rsidRPr="008A5054">
        <w:rPr>
          <w:noProof/>
          <w:szCs w:val="24"/>
          <w:lang w:eastAsia="lv-LV"/>
        </w:rPr>
        <w:t>ar 11 balsīm "Par" (Andrejs Bondarevs, Dace Jankovska, Ginta Kraukle, Ināra Kalvāne, Ivans Matrosovs, Jānis Klaužs, Jānis Magdaļenoks, Kaspars Stikāns, Maija Spūle, Pēteris Romanovskis, Sanita Pinupe), "Pret" – 1 (Valdis Labinskis), "Atturas" – nav, "Nepiedalās" – nav</w:t>
      </w:r>
    </w:p>
    <w:p w14:paraId="78531B1C" w14:textId="77777777" w:rsidR="008A5054" w:rsidRPr="008A5054" w:rsidRDefault="008A5054" w:rsidP="008A5054">
      <w:pPr>
        <w:spacing w:line="276" w:lineRule="auto"/>
        <w:ind w:firstLine="720"/>
        <w:jc w:val="both"/>
        <w:rPr>
          <w:szCs w:val="24"/>
          <w:lang w:eastAsia="lv-LV"/>
        </w:rPr>
      </w:pPr>
      <w:r w:rsidRPr="008A5054">
        <w:rPr>
          <w:szCs w:val="24"/>
          <w:lang w:eastAsia="lv-LV"/>
        </w:rPr>
        <w:t>NOLEMJ:</w:t>
      </w:r>
    </w:p>
    <w:p w14:paraId="2743FDB4" w14:textId="77777777" w:rsidR="008A5054" w:rsidRPr="008A5054" w:rsidRDefault="008A5054" w:rsidP="008A5054">
      <w:pPr>
        <w:spacing w:line="276" w:lineRule="auto"/>
        <w:ind w:firstLine="720"/>
        <w:jc w:val="both"/>
        <w:rPr>
          <w:szCs w:val="24"/>
          <w:lang w:eastAsia="lv-LV"/>
        </w:rPr>
      </w:pPr>
      <w:r w:rsidRPr="008A5054">
        <w:rPr>
          <w:noProof/>
          <w:szCs w:val="24"/>
          <w:lang w:eastAsia="lv-LV"/>
        </w:rPr>
        <w:t xml:space="preserve">1. Apstiprināt Līvānu novada pašvaldības integrētās attīstības programmas 2019. - 2025.gadam aktualizēto III daļu “Rīcību plāns 2019-2025”. </w:t>
      </w:r>
    </w:p>
    <w:p w14:paraId="7668B808" w14:textId="77777777" w:rsidR="008A5054" w:rsidRPr="008A5054" w:rsidRDefault="008A5054" w:rsidP="008A5054">
      <w:pPr>
        <w:spacing w:line="276" w:lineRule="auto"/>
        <w:ind w:firstLine="720"/>
        <w:jc w:val="both"/>
        <w:rPr>
          <w:szCs w:val="24"/>
          <w:lang w:eastAsia="lv-LV"/>
        </w:rPr>
      </w:pPr>
      <w:r w:rsidRPr="008A5054">
        <w:rPr>
          <w:noProof/>
          <w:szCs w:val="24"/>
          <w:lang w:eastAsia="lv-LV"/>
        </w:rPr>
        <w:t xml:space="preserve">2. Apstiprināt Līvānu novada pašvaldības integrētās attīstības programmas 2019. - 2025.gadam aktualizēto IV daļu “Investīciju plāns 2024-2026”.  </w:t>
      </w:r>
    </w:p>
    <w:p w14:paraId="2A68FC59" w14:textId="77777777" w:rsidR="008A5054" w:rsidRPr="008A5054" w:rsidRDefault="008A5054" w:rsidP="008A5054">
      <w:pPr>
        <w:spacing w:line="276" w:lineRule="auto"/>
        <w:ind w:firstLine="720"/>
        <w:jc w:val="both"/>
        <w:rPr>
          <w:szCs w:val="24"/>
          <w:lang w:eastAsia="lv-LV"/>
        </w:rPr>
      </w:pPr>
      <w:r w:rsidRPr="008A5054">
        <w:rPr>
          <w:noProof/>
          <w:szCs w:val="24"/>
          <w:lang w:eastAsia="lv-LV"/>
        </w:rPr>
        <w:t xml:space="preserve">3. Lēmumu nosūtīt Latgales plānošanas reģionam un Viedās administrācijas un reģionālās attīstības ministrijai. </w:t>
      </w:r>
    </w:p>
    <w:p w14:paraId="18A5BC79" w14:textId="77777777" w:rsidR="008A5054" w:rsidRPr="008A5054" w:rsidRDefault="008A5054" w:rsidP="008A5054">
      <w:pPr>
        <w:spacing w:line="276" w:lineRule="auto"/>
        <w:ind w:firstLine="720"/>
        <w:jc w:val="both"/>
        <w:rPr>
          <w:szCs w:val="24"/>
          <w:lang w:eastAsia="lv-LV"/>
        </w:rPr>
      </w:pPr>
      <w:r w:rsidRPr="008A5054">
        <w:rPr>
          <w:noProof/>
          <w:szCs w:val="24"/>
          <w:lang w:eastAsia="lv-LV"/>
        </w:rPr>
        <w:t>4. Publicēt lēmumu Teritorijas attīstības plānošanas informācijas sistēmā (TAPIS), pašvaldības mājas lapā interneta vietnē www.livani.lv un Līvānu novada pašvaldības informatīvajā izdevumā „Līvānu novada vēstis”.</w:t>
      </w:r>
    </w:p>
    <w:p w14:paraId="293C3524" w14:textId="77777777" w:rsidR="008A5054" w:rsidRPr="008A5054" w:rsidRDefault="008A5054" w:rsidP="008A5054">
      <w:pPr>
        <w:spacing w:line="276" w:lineRule="auto"/>
        <w:ind w:firstLine="720"/>
        <w:jc w:val="both"/>
        <w:rPr>
          <w:szCs w:val="24"/>
          <w:lang w:eastAsia="lv-LV"/>
        </w:rPr>
      </w:pPr>
      <w:r w:rsidRPr="008A5054">
        <w:rPr>
          <w:noProof/>
          <w:szCs w:val="24"/>
          <w:lang w:eastAsia="lv-LV"/>
        </w:rPr>
        <w:lastRenderedPageBreak/>
        <w:t xml:space="preserve">5. Noteikt, ka atbildīgie par lēmuma izpildi ir Līvānu novada Centrālās pārvaldes Plānošanas un attīstības nodaļas vadītājs. </w:t>
      </w:r>
    </w:p>
    <w:p w14:paraId="05CF6EFD" w14:textId="77777777" w:rsidR="008A5054" w:rsidRPr="008A5054" w:rsidRDefault="008A5054" w:rsidP="008A5054">
      <w:pPr>
        <w:spacing w:line="276" w:lineRule="auto"/>
        <w:ind w:firstLine="720"/>
        <w:jc w:val="both"/>
        <w:rPr>
          <w:szCs w:val="24"/>
          <w:lang w:eastAsia="lv-LV"/>
        </w:rPr>
      </w:pPr>
      <w:r w:rsidRPr="008A5054">
        <w:rPr>
          <w:noProof/>
          <w:szCs w:val="24"/>
          <w:lang w:eastAsia="lv-LV"/>
        </w:rPr>
        <w:t>6. Kontroli par lēmuma izpildi uzdot veikt Līvānu novada pašvaldības izpilddirektoram.</w:t>
      </w:r>
    </w:p>
    <w:p w14:paraId="01E18946" w14:textId="77777777" w:rsidR="008A5054" w:rsidRPr="008A5054" w:rsidRDefault="008A5054" w:rsidP="008A5054">
      <w:pPr>
        <w:spacing w:line="276" w:lineRule="auto"/>
        <w:jc w:val="both"/>
        <w:rPr>
          <w:noProof/>
          <w:szCs w:val="24"/>
          <w:lang w:eastAsia="lv-LV"/>
        </w:rPr>
      </w:pPr>
    </w:p>
    <w:p w14:paraId="445C0019" w14:textId="77777777" w:rsidR="008A5054" w:rsidRPr="008A5054" w:rsidRDefault="008A5054" w:rsidP="008A5054">
      <w:pPr>
        <w:spacing w:line="276" w:lineRule="auto"/>
        <w:jc w:val="both"/>
        <w:rPr>
          <w:szCs w:val="24"/>
          <w:lang w:eastAsia="lv-LV"/>
        </w:rPr>
      </w:pPr>
      <w:r w:rsidRPr="008A5054">
        <w:rPr>
          <w:i/>
          <w:iCs/>
          <w:noProof/>
          <w:szCs w:val="24"/>
          <w:lang w:eastAsia="lv-LV"/>
        </w:rPr>
        <w:t>Pielikumā</w:t>
      </w:r>
      <w:r w:rsidRPr="008A5054">
        <w:rPr>
          <w:noProof/>
          <w:szCs w:val="24"/>
          <w:lang w:eastAsia="lv-LV"/>
        </w:rPr>
        <w:t>:</w:t>
      </w:r>
    </w:p>
    <w:p w14:paraId="187C855F" w14:textId="77777777" w:rsidR="008A5054" w:rsidRPr="008A5054" w:rsidRDefault="008A5054" w:rsidP="008A5054">
      <w:pPr>
        <w:spacing w:line="276" w:lineRule="auto"/>
        <w:jc w:val="both"/>
        <w:rPr>
          <w:szCs w:val="24"/>
          <w:lang w:eastAsia="lv-LV"/>
        </w:rPr>
      </w:pPr>
      <w:r w:rsidRPr="008A5054">
        <w:rPr>
          <w:noProof/>
          <w:szCs w:val="24"/>
          <w:lang w:eastAsia="lv-LV"/>
        </w:rPr>
        <w:t>1) Līvānu novada pašvaldības integrētās attīstības programmas 2019.– 2025. gadam 3.daļa “Rīcību plāns 2019-2025” uz 54 lapām,</w:t>
      </w:r>
    </w:p>
    <w:p w14:paraId="7C154029" w14:textId="77777777" w:rsidR="008A5054" w:rsidRPr="008A5054" w:rsidRDefault="008A5054" w:rsidP="008A5054">
      <w:pPr>
        <w:spacing w:line="276" w:lineRule="auto"/>
        <w:jc w:val="both"/>
        <w:rPr>
          <w:szCs w:val="24"/>
          <w:lang w:eastAsia="lv-LV"/>
        </w:rPr>
      </w:pPr>
      <w:r w:rsidRPr="008A5054">
        <w:rPr>
          <w:noProof/>
          <w:szCs w:val="24"/>
          <w:lang w:eastAsia="lv-LV"/>
        </w:rPr>
        <w:t>2) Līvānu novada pašvaldības integrētās attīstības programmas 2019.– 2025. gadam 4.daļa “Investīciju plāns 2024-2026” uz 42 lapām.</w:t>
      </w:r>
    </w:p>
    <w:p w14:paraId="1E877F9A" w14:textId="77777777" w:rsidR="00BC798C" w:rsidRDefault="00BC798C" w:rsidP="00BC798C"/>
    <w:p w14:paraId="4F36F1EA" w14:textId="77777777" w:rsidR="00BC798C" w:rsidRDefault="00BC798C" w:rsidP="00BC798C">
      <w:pPr>
        <w:spacing w:line="276" w:lineRule="auto"/>
        <w:rPr>
          <w:szCs w:val="24"/>
        </w:rPr>
      </w:pPr>
      <w:r>
        <w:rPr>
          <w:szCs w:val="24"/>
        </w:rPr>
        <w:t>Sēdes vadītāja</w:t>
      </w:r>
      <w:r>
        <w:rPr>
          <w:szCs w:val="24"/>
        </w:rPr>
        <w:tab/>
      </w:r>
      <w:r>
        <w:rPr>
          <w:szCs w:val="24"/>
        </w:rPr>
        <w:tab/>
      </w:r>
      <w:r>
        <w:rPr>
          <w:szCs w:val="24"/>
        </w:rPr>
        <w:tab/>
      </w:r>
      <w:r>
        <w:rPr>
          <w:szCs w:val="24"/>
        </w:rPr>
        <w:tab/>
        <w:t>/paraksts/</w:t>
      </w:r>
      <w:r>
        <w:rPr>
          <w:szCs w:val="24"/>
        </w:rPr>
        <w:tab/>
      </w:r>
      <w:r>
        <w:rPr>
          <w:szCs w:val="24"/>
        </w:rPr>
        <w:tab/>
      </w:r>
      <w:r>
        <w:rPr>
          <w:szCs w:val="24"/>
        </w:rPr>
        <w:tab/>
        <w:t>Ginta Kraukle</w:t>
      </w:r>
    </w:p>
    <w:p w14:paraId="09EB845D" w14:textId="77777777" w:rsidR="00BC798C" w:rsidRDefault="00BC798C" w:rsidP="00BC798C">
      <w:pPr>
        <w:spacing w:line="276" w:lineRule="auto"/>
        <w:rPr>
          <w:szCs w:val="24"/>
        </w:rPr>
      </w:pPr>
      <w:r>
        <w:rPr>
          <w:szCs w:val="24"/>
        </w:rPr>
        <w:t>Protokolētāja</w:t>
      </w:r>
      <w:r>
        <w:rPr>
          <w:szCs w:val="24"/>
        </w:rPr>
        <w:tab/>
      </w:r>
      <w:r>
        <w:rPr>
          <w:szCs w:val="24"/>
        </w:rPr>
        <w:tab/>
      </w:r>
      <w:r>
        <w:rPr>
          <w:szCs w:val="24"/>
        </w:rPr>
        <w:tab/>
      </w:r>
      <w:r>
        <w:rPr>
          <w:szCs w:val="24"/>
        </w:rPr>
        <w:tab/>
        <w:t>/paraksts/</w:t>
      </w:r>
      <w:r>
        <w:rPr>
          <w:szCs w:val="24"/>
        </w:rPr>
        <w:tab/>
      </w:r>
      <w:r>
        <w:rPr>
          <w:szCs w:val="24"/>
        </w:rPr>
        <w:tab/>
      </w:r>
      <w:r>
        <w:rPr>
          <w:szCs w:val="24"/>
        </w:rPr>
        <w:tab/>
        <w:t>Inta Raubiška</w:t>
      </w:r>
    </w:p>
    <w:p w14:paraId="2B419BE8" w14:textId="77777777" w:rsidR="00BC798C" w:rsidRDefault="00BC798C" w:rsidP="00BC798C">
      <w:pPr>
        <w:spacing w:line="276" w:lineRule="auto"/>
        <w:rPr>
          <w:szCs w:val="24"/>
        </w:rPr>
      </w:pPr>
    </w:p>
    <w:p w14:paraId="0F06EEFF" w14:textId="77777777" w:rsidR="00BC798C" w:rsidRDefault="00BC798C" w:rsidP="00BC798C">
      <w:pPr>
        <w:spacing w:line="276" w:lineRule="auto"/>
        <w:rPr>
          <w:szCs w:val="24"/>
        </w:rPr>
      </w:pPr>
      <w:r>
        <w:rPr>
          <w:szCs w:val="24"/>
        </w:rPr>
        <w:t>IZRAKSTS PAREIZS</w:t>
      </w:r>
    </w:p>
    <w:p w14:paraId="180B6CB4" w14:textId="77777777" w:rsidR="00BC798C" w:rsidRDefault="00BC798C" w:rsidP="00BC798C">
      <w:pPr>
        <w:spacing w:line="276" w:lineRule="auto"/>
        <w:rPr>
          <w:szCs w:val="24"/>
        </w:rPr>
      </w:pPr>
      <w:r>
        <w:rPr>
          <w:szCs w:val="24"/>
        </w:rPr>
        <w:t xml:space="preserve">Līvānu novada pašvaldības </w:t>
      </w:r>
    </w:p>
    <w:p w14:paraId="0955F47C" w14:textId="77777777" w:rsidR="00BC798C" w:rsidRDefault="00BC798C" w:rsidP="00BC798C">
      <w:pPr>
        <w:spacing w:line="276" w:lineRule="auto"/>
        <w:rPr>
          <w:szCs w:val="24"/>
        </w:rPr>
      </w:pPr>
      <w:r>
        <w:rPr>
          <w:szCs w:val="24"/>
        </w:rPr>
        <w:t>Personāla vadības un administratīvās nodaļas vadītāja</w:t>
      </w:r>
      <w:r>
        <w:rPr>
          <w:szCs w:val="24"/>
        </w:rPr>
        <w:tab/>
      </w:r>
      <w:r>
        <w:rPr>
          <w:szCs w:val="24"/>
        </w:rPr>
        <w:tab/>
        <w:t>Inta Raubiška</w:t>
      </w:r>
    </w:p>
    <w:p w14:paraId="4190EA46" w14:textId="45B11ADA" w:rsidR="00BC798C" w:rsidRDefault="00BC798C" w:rsidP="00BC798C">
      <w:pPr>
        <w:spacing w:line="276" w:lineRule="auto"/>
        <w:rPr>
          <w:szCs w:val="24"/>
        </w:rPr>
      </w:pPr>
      <w:r>
        <w:rPr>
          <w:szCs w:val="24"/>
        </w:rPr>
        <w:t xml:space="preserve">Līvānos, 2024. gada </w:t>
      </w:r>
      <w:r w:rsidR="00561DCA">
        <w:rPr>
          <w:szCs w:val="24"/>
        </w:rPr>
        <w:t>30. augustā</w:t>
      </w:r>
    </w:p>
    <w:p w14:paraId="6F78663B" w14:textId="77777777" w:rsidR="00BC798C" w:rsidRDefault="00BC798C" w:rsidP="00BC798C"/>
    <w:p w14:paraId="78F6C75D" w14:textId="77777777" w:rsidR="00BC798C" w:rsidRDefault="00BC798C" w:rsidP="00BC798C"/>
    <w:p w14:paraId="2E4B2436" w14:textId="77777777" w:rsidR="00863657" w:rsidRDefault="00863657"/>
    <w:sectPr w:rsidR="00863657" w:rsidSect="008A5054">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CA2F" w14:textId="77777777" w:rsidR="008A5054" w:rsidRDefault="008A5054" w:rsidP="008A5054">
      <w:r>
        <w:separator/>
      </w:r>
    </w:p>
  </w:endnote>
  <w:endnote w:type="continuationSeparator" w:id="0">
    <w:p w14:paraId="1966F41C" w14:textId="77777777" w:rsidR="008A5054" w:rsidRDefault="008A5054" w:rsidP="008A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376637"/>
      <w:docPartObj>
        <w:docPartGallery w:val="Page Numbers (Bottom of Page)"/>
        <w:docPartUnique/>
      </w:docPartObj>
    </w:sdtPr>
    <w:sdtContent>
      <w:p w14:paraId="0447BA4F" w14:textId="2C8A4E20" w:rsidR="008A5054" w:rsidRDefault="008A5054">
        <w:pPr>
          <w:pStyle w:val="Kjene"/>
          <w:jc w:val="center"/>
        </w:pPr>
        <w:r>
          <w:fldChar w:fldCharType="begin"/>
        </w:r>
        <w:r>
          <w:instrText>PAGE   \* MERGEFORMAT</w:instrText>
        </w:r>
        <w:r>
          <w:fldChar w:fldCharType="separate"/>
        </w:r>
        <w:r>
          <w:t>2</w:t>
        </w:r>
        <w:r>
          <w:fldChar w:fldCharType="end"/>
        </w:r>
      </w:p>
    </w:sdtContent>
  </w:sdt>
  <w:p w14:paraId="692DA478" w14:textId="77777777" w:rsidR="008A5054" w:rsidRDefault="008A50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CE63" w14:textId="77777777" w:rsidR="008A5054" w:rsidRDefault="008A5054" w:rsidP="008A5054">
      <w:r>
        <w:separator/>
      </w:r>
    </w:p>
  </w:footnote>
  <w:footnote w:type="continuationSeparator" w:id="0">
    <w:p w14:paraId="4DEC11F4" w14:textId="77777777" w:rsidR="008A5054" w:rsidRDefault="008A5054" w:rsidP="008A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8C"/>
    <w:rsid w:val="002F10D1"/>
    <w:rsid w:val="00561DCA"/>
    <w:rsid w:val="00863657"/>
    <w:rsid w:val="008A5054"/>
    <w:rsid w:val="00BC798C"/>
    <w:rsid w:val="00D664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BEAAFA"/>
  <w15:chartTrackingRefBased/>
  <w15:docId w15:val="{906F8BA6-7CF3-4D61-B20D-4CA78644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798C"/>
    <w:pPr>
      <w:spacing w:after="0" w:line="240" w:lineRule="auto"/>
    </w:pPr>
    <w:rPr>
      <w:rFonts w:ascii="Times New Roman" w:eastAsia="Times New Roman" w:hAnsi="Times New Roman" w:cs="Times New Roman"/>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C798C"/>
    <w:rPr>
      <w:color w:val="0000FF"/>
      <w:u w:val="single"/>
    </w:rPr>
  </w:style>
  <w:style w:type="paragraph" w:styleId="Galvene">
    <w:name w:val="header"/>
    <w:basedOn w:val="Parasts"/>
    <w:link w:val="GalveneRakstz"/>
    <w:uiPriority w:val="99"/>
    <w:unhideWhenUsed/>
    <w:rsid w:val="008A5054"/>
    <w:pPr>
      <w:tabs>
        <w:tab w:val="center" w:pos="4153"/>
        <w:tab w:val="right" w:pos="8306"/>
      </w:tabs>
    </w:pPr>
  </w:style>
  <w:style w:type="character" w:customStyle="1" w:styleId="GalveneRakstz">
    <w:name w:val="Galvene Rakstz."/>
    <w:basedOn w:val="Noklusjumarindkopasfonts"/>
    <w:link w:val="Galvene"/>
    <w:uiPriority w:val="99"/>
    <w:rsid w:val="008A5054"/>
    <w:rPr>
      <w:rFonts w:ascii="Times New Roman" w:eastAsia="Times New Roman" w:hAnsi="Times New Roman" w:cs="Times New Roman"/>
      <w:kern w:val="0"/>
      <w:sz w:val="24"/>
      <w:szCs w:val="20"/>
      <w14:ligatures w14:val="none"/>
    </w:rPr>
  </w:style>
  <w:style w:type="paragraph" w:styleId="Kjene">
    <w:name w:val="footer"/>
    <w:basedOn w:val="Parasts"/>
    <w:link w:val="KjeneRakstz"/>
    <w:uiPriority w:val="99"/>
    <w:unhideWhenUsed/>
    <w:rsid w:val="008A5054"/>
    <w:pPr>
      <w:tabs>
        <w:tab w:val="center" w:pos="4153"/>
        <w:tab w:val="right" w:pos="8306"/>
      </w:tabs>
    </w:pPr>
  </w:style>
  <w:style w:type="character" w:customStyle="1" w:styleId="KjeneRakstz">
    <w:name w:val="Kājene Rakstz."/>
    <w:basedOn w:val="Noklusjumarindkopasfonts"/>
    <w:link w:val="Kjene"/>
    <w:uiPriority w:val="99"/>
    <w:rsid w:val="008A505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1998</Words>
  <Characters>1139</Characters>
  <Application>Microsoft Office Word</Application>
  <DocSecurity>0</DocSecurity>
  <Lines>9</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3</cp:revision>
  <dcterms:created xsi:type="dcterms:W3CDTF">2024-08-30T08:44:00Z</dcterms:created>
  <dcterms:modified xsi:type="dcterms:W3CDTF">2024-08-30T09:13:00Z</dcterms:modified>
</cp:coreProperties>
</file>